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6C4" w:rsidRPr="000105B7" w:rsidRDefault="008D06C4" w:rsidP="00F56691">
      <w:pPr>
        <w:rPr>
          <w:rFonts w:ascii="Times New Roman" w:hAnsi="Times New Roman" w:cs="Times New Roman"/>
          <w:b/>
          <w:bCs/>
          <w:color w:val="FF0000"/>
          <w:lang w:val="ru-RU"/>
        </w:rPr>
      </w:pPr>
    </w:p>
    <w:p w:rsidR="008D06C4" w:rsidRDefault="008D06C4" w:rsidP="00F56691">
      <w:pPr>
        <w:rPr>
          <w:rFonts w:ascii="Times New Roman" w:hAnsi="Times New Roman" w:cs="Times New Roman"/>
          <w:b/>
          <w:bCs/>
          <w:color w:val="FF0000"/>
          <w:lang w:val="ru-RU"/>
        </w:rPr>
      </w:pPr>
    </w:p>
    <w:p w:rsidR="008F5C25" w:rsidRPr="000105B7" w:rsidRDefault="008F5C25" w:rsidP="00F56691">
      <w:pPr>
        <w:rPr>
          <w:rFonts w:ascii="Times New Roman" w:hAnsi="Times New Roman" w:cs="Times New Roman"/>
          <w:b/>
          <w:bCs/>
          <w:color w:val="FF0000"/>
          <w:lang w:val="ru-RU"/>
        </w:rPr>
      </w:pPr>
    </w:p>
    <w:p w:rsidR="008D06C4" w:rsidRPr="007713C1" w:rsidRDefault="008D06C4" w:rsidP="002E3DC9">
      <w:pPr>
        <w:jc w:val="center"/>
        <w:rPr>
          <w:rFonts w:ascii="Times New Roman" w:hAnsi="Times New Roman" w:cs="Times New Roman"/>
          <w:b/>
          <w:bCs/>
          <w:sz w:val="40"/>
          <w:szCs w:val="40"/>
        </w:rPr>
      </w:pPr>
      <w:r>
        <w:rPr>
          <w:rFonts w:ascii="Times New Roman" w:hAnsi="Times New Roman" w:cs="Times New Roman"/>
          <w:b/>
          <w:bCs/>
          <w:sz w:val="40"/>
          <w:szCs w:val="40"/>
        </w:rPr>
        <w:t xml:space="preserve">УСЛОВИЯ </w:t>
      </w:r>
      <w:r w:rsidRPr="007713C1">
        <w:rPr>
          <w:rFonts w:ascii="Times New Roman" w:hAnsi="Times New Roman" w:cs="Times New Roman"/>
          <w:b/>
          <w:bCs/>
          <w:sz w:val="40"/>
          <w:szCs w:val="40"/>
        </w:rPr>
        <w:t xml:space="preserve"> ЗА </w:t>
      </w:r>
      <w:r>
        <w:rPr>
          <w:rFonts w:ascii="Times New Roman" w:hAnsi="Times New Roman" w:cs="Times New Roman"/>
          <w:b/>
          <w:bCs/>
          <w:sz w:val="40"/>
          <w:szCs w:val="40"/>
        </w:rPr>
        <w:t xml:space="preserve">ИЗПЪЛНЕНИЕ </w:t>
      </w:r>
    </w:p>
    <w:p w:rsidR="008D06C4" w:rsidRPr="00A0523F" w:rsidRDefault="00A0523F" w:rsidP="006E4311">
      <w:pPr>
        <w:spacing w:after="0" w:line="240" w:lineRule="auto"/>
        <w:jc w:val="center"/>
        <w:rPr>
          <w:rFonts w:ascii="Times New Roman" w:hAnsi="Times New Roman" w:cs="Times New Roman"/>
          <w:b/>
          <w:bCs/>
          <w:sz w:val="24"/>
          <w:szCs w:val="24"/>
        </w:rPr>
      </w:pPr>
      <w:r w:rsidRPr="00A0523F">
        <w:rPr>
          <w:rFonts w:ascii="Times New Roman" w:hAnsi="Times New Roman" w:cs="Times New Roman"/>
          <w:b/>
          <w:bCs/>
          <w:sz w:val="24"/>
          <w:szCs w:val="24"/>
        </w:rPr>
        <w:t>НА ПРОЕКТИ ПО</w:t>
      </w:r>
      <w:r w:rsidRPr="00A0523F" w:rsidDel="00352D2A">
        <w:rPr>
          <w:rFonts w:ascii="Times New Roman" w:hAnsi="Times New Roman" w:cs="Times New Roman"/>
          <w:b/>
          <w:bCs/>
          <w:sz w:val="24"/>
          <w:szCs w:val="24"/>
        </w:rPr>
        <w:t xml:space="preserve"> </w:t>
      </w:r>
    </w:p>
    <w:p w:rsidR="008D06C4" w:rsidRPr="007713C1" w:rsidRDefault="008D06C4" w:rsidP="00A113A8">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СТРАТЕГИЯТА ЗА ВОДЕНО ОТ ОБЩНОСТИТЕ МЕСТНО РАЗВИТИЕ НА „МИГ СРЕДЕЦ”</w:t>
      </w:r>
    </w:p>
    <w:p w:rsidR="008D06C4" w:rsidRPr="007713C1" w:rsidRDefault="008D06C4" w:rsidP="00F56691">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Програма за развитие на селските райони</w:t>
      </w:r>
      <w:r w:rsidRPr="007713C1">
        <w:rPr>
          <w:rFonts w:ascii="Times New Roman" w:hAnsi="Times New Roman" w:cs="Times New Roman"/>
          <w:b/>
          <w:bCs/>
          <w:sz w:val="32"/>
          <w:szCs w:val="32"/>
        </w:rPr>
        <w:t>“</w:t>
      </w:r>
      <w:r>
        <w:rPr>
          <w:rFonts w:ascii="Times New Roman" w:hAnsi="Times New Roman" w:cs="Times New Roman"/>
          <w:b/>
          <w:bCs/>
          <w:sz w:val="32"/>
          <w:szCs w:val="32"/>
        </w:rPr>
        <w:t xml:space="preserve"> 2014-2020</w:t>
      </w:r>
      <w:r w:rsidRPr="007713C1">
        <w:rPr>
          <w:rFonts w:ascii="Times New Roman" w:hAnsi="Times New Roman" w:cs="Times New Roman"/>
          <w:b/>
          <w:bCs/>
          <w:sz w:val="32"/>
          <w:szCs w:val="32"/>
        </w:rPr>
        <w:t xml:space="preserve"> </w:t>
      </w:r>
    </w:p>
    <w:p w:rsidR="008D06C4" w:rsidRPr="00F56691" w:rsidRDefault="008D06C4" w:rsidP="00BF2C64">
      <w:pPr>
        <w:spacing w:before="160" w:line="360" w:lineRule="auto"/>
        <w:jc w:val="center"/>
        <w:rPr>
          <w:sz w:val="24"/>
          <w:szCs w:val="24"/>
        </w:rPr>
      </w:pPr>
      <w:r w:rsidRPr="00F56691">
        <w:rPr>
          <w:sz w:val="24"/>
          <w:szCs w:val="24"/>
        </w:rPr>
        <w:t>чрез подхода</w:t>
      </w:r>
    </w:p>
    <w:p w:rsidR="008D06C4" w:rsidRDefault="008D06C4" w:rsidP="00BF2C64">
      <w:pPr>
        <w:spacing w:before="160" w:line="360" w:lineRule="auto"/>
        <w:jc w:val="center"/>
        <w:rPr>
          <w:sz w:val="24"/>
          <w:szCs w:val="24"/>
        </w:rPr>
      </w:pPr>
      <w:r w:rsidRPr="00F56691">
        <w:rPr>
          <w:sz w:val="24"/>
          <w:szCs w:val="24"/>
        </w:rPr>
        <w:t xml:space="preserve"> ВОДЕНО ОТ ОБЩНОСТИТЕ МЕСТНО РАЗВИТИЕ</w:t>
      </w:r>
    </w:p>
    <w:p w:rsidR="00984167" w:rsidRDefault="00984167" w:rsidP="00BF2C64">
      <w:pPr>
        <w:spacing w:before="160" w:line="360" w:lineRule="auto"/>
        <w:jc w:val="center"/>
        <w:rPr>
          <w:sz w:val="24"/>
          <w:szCs w:val="24"/>
        </w:rPr>
      </w:pPr>
    </w:p>
    <w:p w:rsidR="00F431C9" w:rsidRPr="00F56691" w:rsidRDefault="00F431C9" w:rsidP="00BF2C64">
      <w:pPr>
        <w:spacing w:before="160" w:line="360" w:lineRule="auto"/>
        <w:jc w:val="center"/>
        <w:rPr>
          <w:sz w:val="24"/>
          <w:szCs w:val="24"/>
        </w:rPr>
      </w:pPr>
    </w:p>
    <w:tbl>
      <w:tblPr>
        <w:tblpPr w:leftFromText="141" w:rightFromText="141" w:vertAnchor="text" w:horzAnchor="margin" w:tblpY="357"/>
        <w:tblW w:w="0" w:type="auto"/>
        <w:tblLook w:val="00A0" w:firstRow="1" w:lastRow="0" w:firstColumn="1" w:lastColumn="0" w:noHBand="0" w:noVBand="0"/>
      </w:tblPr>
      <w:tblGrid>
        <w:gridCol w:w="9496"/>
      </w:tblGrid>
      <w:tr w:rsidR="00984167" w:rsidRPr="00A17A1E" w:rsidTr="00984167">
        <w:trPr>
          <w:trHeight w:val="470"/>
        </w:trPr>
        <w:tc>
          <w:tcPr>
            <w:tcW w:w="9496" w:type="dxa"/>
            <w:tcBorders>
              <w:top w:val="single" w:sz="4" w:space="0" w:color="auto"/>
              <w:left w:val="single" w:sz="4" w:space="0" w:color="auto"/>
              <w:bottom w:val="single" w:sz="4" w:space="0" w:color="auto"/>
              <w:right w:val="single" w:sz="4" w:space="0" w:color="auto"/>
            </w:tcBorders>
            <w:shd w:val="clear" w:color="auto" w:fill="CCECFF"/>
          </w:tcPr>
          <w:p w:rsidR="00984167" w:rsidRPr="007F235D" w:rsidRDefault="007F235D" w:rsidP="001049D8">
            <w:pPr>
              <w:jc w:val="both"/>
              <w:rPr>
                <w:lang w:val="en-US"/>
              </w:rPr>
            </w:pPr>
            <w:r w:rsidRPr="00F434A9">
              <w:rPr>
                <w:rFonts w:ascii="Times New Roman" w:hAnsi="Times New Roman" w:cs="Times New Roman"/>
                <w:b/>
                <w:bCs/>
                <w:sz w:val="24"/>
                <w:szCs w:val="24"/>
                <w:lang w:eastAsia="bg-BG"/>
              </w:rPr>
              <w:t xml:space="preserve">Процедура чрез подбор на проектни предложения </w:t>
            </w:r>
            <w:r w:rsidRPr="00DE6026">
              <w:rPr>
                <w:rFonts w:ascii="Times New Roman" w:hAnsi="Times New Roman" w:cs="Times New Roman"/>
                <w:b/>
                <w:bCs/>
                <w:sz w:val="24"/>
                <w:szCs w:val="24"/>
                <w:lang w:eastAsia="bg-BG"/>
              </w:rPr>
              <w:t xml:space="preserve">№ </w:t>
            </w:r>
            <w:r w:rsidR="00DE6026" w:rsidRPr="00DE6026">
              <w:rPr>
                <w:rFonts w:ascii="Times New Roman" w:hAnsi="Times New Roman" w:cs="Times New Roman"/>
                <w:b/>
              </w:rPr>
              <w:t>BG06RDNP001-19.197</w:t>
            </w:r>
            <w:r w:rsidR="00DE6026">
              <w:rPr>
                <w:rFonts w:ascii="Times New Roman" w:hAnsi="Times New Roman" w:cs="Times New Roman"/>
                <w:b/>
                <w:bCs/>
                <w:i/>
                <w:lang w:eastAsia="bg-BG"/>
              </w:rPr>
              <w:t xml:space="preserve"> </w:t>
            </w:r>
            <w:r w:rsidRPr="00F434A9">
              <w:rPr>
                <w:rFonts w:ascii="Times New Roman" w:hAnsi="Times New Roman" w:cs="Times New Roman"/>
                <w:b/>
                <w:bCs/>
                <w:sz w:val="24"/>
                <w:szCs w:val="24"/>
                <w:lang w:eastAsia="bg-BG"/>
              </w:rPr>
              <w:t xml:space="preserve"> „МИГ Средец -  подмярка 7.</w:t>
            </w:r>
            <w:r>
              <w:rPr>
                <w:rFonts w:ascii="Times New Roman" w:hAnsi="Times New Roman" w:cs="Times New Roman"/>
                <w:b/>
                <w:bCs/>
                <w:sz w:val="24"/>
                <w:szCs w:val="24"/>
                <w:lang w:val="en-US" w:eastAsia="bg-BG"/>
              </w:rPr>
              <w:t>6</w:t>
            </w:r>
            <w:r w:rsidRPr="00F434A9">
              <w:rPr>
                <w:rFonts w:ascii="Times New Roman" w:hAnsi="Times New Roman" w:cs="Times New Roman"/>
                <w:b/>
                <w:bCs/>
                <w:sz w:val="24"/>
                <w:szCs w:val="24"/>
                <w:lang w:eastAsia="bg-BG"/>
              </w:rPr>
              <w:t xml:space="preserve"> ”</w:t>
            </w:r>
            <w:r>
              <w:rPr>
                <w:rFonts w:ascii="Times New Roman" w:hAnsi="Times New Roman" w:cs="Times New Roman"/>
                <w:b/>
                <w:bCs/>
                <w:sz w:val="24"/>
                <w:szCs w:val="24"/>
                <w:lang w:eastAsia="bg-BG"/>
              </w:rPr>
              <w:t>Проучване и инвестиции, свързани с поддържане и възстановяване на</w:t>
            </w:r>
            <w:r>
              <w:rPr>
                <w:rFonts w:ascii="Times New Roman" w:hAnsi="Times New Roman" w:cs="Times New Roman"/>
                <w:b/>
                <w:bCs/>
                <w:sz w:val="24"/>
                <w:szCs w:val="24"/>
                <w:lang w:val="en-US" w:eastAsia="bg-BG"/>
              </w:rPr>
              <w:t xml:space="preserve"> </w:t>
            </w:r>
            <w:r>
              <w:rPr>
                <w:rFonts w:ascii="Times New Roman" w:hAnsi="Times New Roman" w:cs="Times New Roman"/>
                <w:b/>
                <w:bCs/>
                <w:sz w:val="24"/>
                <w:szCs w:val="24"/>
                <w:lang w:eastAsia="bg-BG"/>
              </w:rPr>
              <w:t>културното и природното наследство на селата</w:t>
            </w:r>
            <w:r w:rsidRPr="00F434A9">
              <w:rPr>
                <w:rFonts w:ascii="Times New Roman" w:hAnsi="Times New Roman" w:cs="Times New Roman"/>
                <w:b/>
                <w:bCs/>
                <w:sz w:val="24"/>
                <w:szCs w:val="24"/>
                <w:lang w:eastAsia="bg-BG"/>
              </w:rPr>
              <w:t xml:space="preserve">” </w:t>
            </w:r>
          </w:p>
        </w:tc>
      </w:tr>
    </w:tbl>
    <w:p w:rsidR="008D06C4" w:rsidRPr="007713C1" w:rsidRDefault="008D06C4" w:rsidP="009C0B06">
      <w:pPr>
        <w:jc w:val="center"/>
        <w:rPr>
          <w:rFonts w:ascii="Times New Roman" w:hAnsi="Times New Roman" w:cs="Times New Roman"/>
        </w:rPr>
      </w:pPr>
    </w:p>
    <w:p w:rsidR="008D06C4" w:rsidRPr="00FD78FC" w:rsidRDefault="008D06C4" w:rsidP="009C0B06">
      <w:pPr>
        <w:jc w:val="center"/>
        <w:rPr>
          <w:rFonts w:ascii="Times New Roman" w:hAnsi="Times New Roman" w:cs="Times New Roman"/>
        </w:rPr>
      </w:pPr>
    </w:p>
    <w:p w:rsidR="008D06C4" w:rsidRPr="00FD78FC" w:rsidRDefault="008D06C4" w:rsidP="009C0B06">
      <w:pPr>
        <w:jc w:val="center"/>
        <w:rPr>
          <w:rFonts w:ascii="Times New Roman" w:hAnsi="Times New Roman" w:cs="Times New Roman"/>
        </w:rPr>
      </w:pPr>
    </w:p>
    <w:p w:rsidR="008D06C4" w:rsidRPr="00FD78FC" w:rsidRDefault="008D06C4" w:rsidP="009C0B06">
      <w:pPr>
        <w:jc w:val="center"/>
        <w:rPr>
          <w:rFonts w:ascii="Times New Roman" w:hAnsi="Times New Roman" w:cs="Times New Roman"/>
        </w:rPr>
      </w:pPr>
    </w:p>
    <w:p w:rsidR="00640A52" w:rsidRDefault="00640A52" w:rsidP="00640A52"/>
    <w:p w:rsidR="00640A52" w:rsidRDefault="00640A52" w:rsidP="00640A52"/>
    <w:p w:rsidR="00640A52" w:rsidRDefault="00640A52" w:rsidP="00640A52"/>
    <w:p w:rsidR="00640A52" w:rsidRDefault="00640A52" w:rsidP="00640A52">
      <w:pPr>
        <w:rPr>
          <w:lang w:val="en-US"/>
        </w:rPr>
      </w:pPr>
    </w:p>
    <w:p w:rsidR="00E664A9" w:rsidRPr="00E664A9" w:rsidRDefault="00E664A9" w:rsidP="00640A52">
      <w:pPr>
        <w:rPr>
          <w:lang w:val="en-US"/>
        </w:rPr>
      </w:pPr>
    </w:p>
    <w:p w:rsidR="00640A52" w:rsidRDefault="00640A52" w:rsidP="00640A52"/>
    <w:p w:rsidR="008D06C4" w:rsidRDefault="008D06C4" w:rsidP="003A2D4B">
      <w:pPr>
        <w:pStyle w:val="2"/>
        <w:rPr>
          <w:lang w:val="en-US"/>
        </w:rPr>
      </w:pPr>
    </w:p>
    <w:p w:rsidR="007D175A" w:rsidRPr="007D175A" w:rsidRDefault="007D175A" w:rsidP="007D175A">
      <w:pPr>
        <w:rPr>
          <w:lang w:val="en-US" w:eastAsia="bg-BG"/>
        </w:rPr>
      </w:pPr>
    </w:p>
    <w:p w:rsidR="004D75BD" w:rsidRDefault="004D75BD" w:rsidP="004D75BD">
      <w:pPr>
        <w:spacing w:line="240" w:lineRule="auto"/>
        <w:rPr>
          <w:rFonts w:ascii="Times New Roman" w:hAnsi="Times New Roman" w:cs="Times New Roman"/>
          <w:b/>
          <w:bCs/>
          <w:lang w:val="en-US"/>
        </w:rPr>
      </w:pPr>
      <w:bookmarkStart w:id="0" w:name="_Toc442348057"/>
      <w:r w:rsidRPr="006E4311">
        <w:rPr>
          <w:rFonts w:ascii="Times New Roman" w:hAnsi="Times New Roman" w:cs="Times New Roman"/>
          <w:b/>
          <w:bCs/>
        </w:rPr>
        <w:lastRenderedPageBreak/>
        <w:t>СЪДЪРЖАНИЕ</w:t>
      </w:r>
    </w:p>
    <w:p w:rsidR="004D75BD" w:rsidRPr="00B70D0E" w:rsidRDefault="004D75BD" w:rsidP="004D75BD">
      <w:pPr>
        <w:spacing w:line="240" w:lineRule="auto"/>
        <w:rPr>
          <w:rFonts w:ascii="Times New Roman" w:hAnsi="Times New Roman" w:cs="Times New Roman"/>
          <w:b/>
          <w:bCs/>
        </w:rPr>
      </w:pPr>
      <w:r>
        <w:rPr>
          <w:rFonts w:ascii="Times New Roman" w:hAnsi="Times New Roman" w:cs="Times New Roman"/>
          <w:b/>
          <w:bCs/>
          <w:lang w:val="en-US"/>
        </w:rPr>
        <w:t xml:space="preserve">                                                                                                                                                               </w:t>
      </w:r>
      <w:r>
        <w:rPr>
          <w:rFonts w:ascii="Times New Roman" w:hAnsi="Times New Roman" w:cs="Times New Roman"/>
          <w:b/>
          <w:bCs/>
        </w:rPr>
        <w:t>стр.</w:t>
      </w:r>
    </w:p>
    <w:tbl>
      <w:tblPr>
        <w:tblW w:w="0" w:type="auto"/>
        <w:tblLook w:val="04A0" w:firstRow="1" w:lastRow="0" w:firstColumn="1" w:lastColumn="0" w:noHBand="0" w:noVBand="1"/>
      </w:tblPr>
      <w:tblGrid>
        <w:gridCol w:w="1016"/>
        <w:gridCol w:w="7614"/>
        <w:gridCol w:w="942"/>
      </w:tblGrid>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Pr="00E45454" w:rsidRDefault="004D75BD" w:rsidP="0099526F">
            <w:pPr>
              <w:spacing w:line="240" w:lineRule="auto"/>
              <w:rPr>
                <w:rFonts w:ascii="Times New Roman" w:eastAsia="Times New Roman" w:hAnsi="Times New Roman" w:cs="Times New Roman"/>
                <w:b/>
                <w:bCs/>
                <w:lang w:val="en-US"/>
              </w:rPr>
            </w:pPr>
            <w:r w:rsidRPr="00E45454">
              <w:rPr>
                <w:rFonts w:ascii="Times New Roman" w:eastAsia="Times New Roman" w:hAnsi="Times New Roman" w:cs="Times New Roman"/>
                <w:b/>
                <w:bCs/>
                <w:lang w:val="en-US"/>
              </w:rPr>
              <w:t>A. Техническо изпълнение на проектите</w:t>
            </w:r>
          </w:p>
        </w:tc>
        <w:tc>
          <w:tcPr>
            <w:tcW w:w="951" w:type="dxa"/>
            <w:shd w:val="clear" w:color="auto" w:fill="auto"/>
          </w:tcPr>
          <w:p w:rsidR="004D75BD" w:rsidRPr="007B1B2B"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r>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Pr="00070131" w:rsidRDefault="004D75BD" w:rsidP="0099526F">
            <w:pPr>
              <w:spacing w:before="120" w:after="120" w:line="240" w:lineRule="auto"/>
              <w:rPr>
                <w:rFonts w:ascii="Times New Roman" w:hAnsi="Times New Roman" w:cs="Times New Roman"/>
                <w:bCs/>
                <w:sz w:val="24"/>
                <w:szCs w:val="24"/>
                <w:lang w:eastAsia="bg-BG"/>
              </w:rPr>
            </w:pPr>
            <w:r w:rsidRPr="00E45454">
              <w:rPr>
                <w:rFonts w:ascii="Times New Roman" w:eastAsia="Times New Roman" w:hAnsi="Times New Roman" w:cs="Times New Roman"/>
                <w:b/>
                <w:bCs/>
                <w:u w:val="single"/>
              </w:rPr>
              <w:t>Раздел І.</w:t>
            </w:r>
            <w:r w:rsidRPr="00457E7B">
              <w:rPr>
                <w:rFonts w:ascii="Times New Roman" w:hAnsi="Times New Roman" w:cs="Times New Roman"/>
                <w:b/>
                <w:bCs/>
                <w:sz w:val="24"/>
                <w:szCs w:val="24"/>
                <w:lang w:eastAsia="bg-BG"/>
              </w:rPr>
              <w:t xml:space="preserve"> </w:t>
            </w:r>
            <w:r>
              <w:rPr>
                <w:rFonts w:ascii="Times New Roman" w:hAnsi="Times New Roman" w:cs="Times New Roman"/>
                <w:bCs/>
                <w:sz w:val="24"/>
                <w:szCs w:val="24"/>
                <w:lang w:eastAsia="bg-BG"/>
              </w:rPr>
              <w:t xml:space="preserve">Подписване </w:t>
            </w:r>
            <w:r w:rsidRPr="00070131">
              <w:rPr>
                <w:rFonts w:ascii="Times New Roman" w:hAnsi="Times New Roman" w:cs="Times New Roman"/>
                <w:bCs/>
                <w:sz w:val="24"/>
                <w:szCs w:val="24"/>
                <w:lang w:eastAsia="bg-BG"/>
              </w:rPr>
              <w:t xml:space="preserve"> на  административен договор  </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r>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 xml:space="preserve">Раздел </w:t>
            </w:r>
            <w:r>
              <w:rPr>
                <w:rFonts w:ascii="Times New Roman" w:eastAsia="Times New Roman" w:hAnsi="Times New Roman" w:cs="Times New Roman"/>
                <w:b/>
                <w:bCs/>
                <w:u w:val="single"/>
              </w:rPr>
              <w:t>І</w:t>
            </w:r>
            <w:r w:rsidRPr="00E45454">
              <w:rPr>
                <w:rFonts w:ascii="Times New Roman" w:eastAsia="Times New Roman" w:hAnsi="Times New Roman" w:cs="Times New Roman"/>
                <w:b/>
                <w:bCs/>
                <w:u w:val="single"/>
              </w:rPr>
              <w:t>І.</w:t>
            </w:r>
            <w:r w:rsidRPr="00971C33">
              <w:rPr>
                <w:rFonts w:ascii="Times New Roman" w:eastAsia="Times New Roman" w:hAnsi="Times New Roman" w:cs="Times New Roman"/>
                <w:bCs/>
              </w:rPr>
              <w:t xml:space="preserve"> Срок за изпълнение на одобрения проект и мониторингов период</w:t>
            </w:r>
          </w:p>
        </w:tc>
        <w:tc>
          <w:tcPr>
            <w:tcW w:w="951" w:type="dxa"/>
            <w:shd w:val="clear" w:color="auto" w:fill="auto"/>
          </w:tcPr>
          <w:p w:rsidR="004D75BD" w:rsidRPr="007B1B2B" w:rsidRDefault="0099526F"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r>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 xml:space="preserve">Раздел </w:t>
            </w:r>
            <w:r>
              <w:rPr>
                <w:rFonts w:ascii="Times New Roman" w:eastAsia="Times New Roman" w:hAnsi="Times New Roman" w:cs="Times New Roman"/>
                <w:b/>
                <w:bCs/>
                <w:u w:val="single"/>
              </w:rPr>
              <w:t>І</w:t>
            </w:r>
            <w:r w:rsidRPr="00E45454">
              <w:rPr>
                <w:rFonts w:ascii="Times New Roman" w:eastAsia="Times New Roman" w:hAnsi="Times New Roman" w:cs="Times New Roman"/>
                <w:b/>
                <w:bCs/>
                <w:u w:val="single"/>
              </w:rPr>
              <w:t>ІІ.</w:t>
            </w:r>
            <w:r>
              <w:rPr>
                <w:rFonts w:ascii="Times New Roman" w:eastAsia="Times New Roman" w:hAnsi="Times New Roman" w:cs="Times New Roman"/>
                <w:bCs/>
              </w:rPr>
              <w:t xml:space="preserve"> </w:t>
            </w:r>
            <w:r w:rsidRPr="00971C33">
              <w:rPr>
                <w:rFonts w:ascii="Times New Roman" w:eastAsia="Times New Roman" w:hAnsi="Times New Roman" w:cs="Times New Roman"/>
                <w:bCs/>
              </w:rPr>
              <w:t>Критерии за допустимост, ангажименти и  други задължения на бенефициентите</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p w:rsidR="004D75BD" w:rsidRPr="007B1B2B" w:rsidRDefault="004D75BD" w:rsidP="009810D5">
            <w:pPr>
              <w:spacing w:line="240" w:lineRule="auto"/>
              <w:jc w:val="center"/>
              <w:rPr>
                <w:rFonts w:ascii="Times New Roman" w:eastAsia="Times New Roman" w:hAnsi="Times New Roman" w:cs="Times New Roman"/>
                <w:b/>
                <w:bCs/>
              </w:rPr>
            </w:pPr>
          </w:p>
        </w:tc>
      </w:tr>
      <w:tr w:rsidR="004D75BD" w:rsidRPr="004B1B70" w:rsidTr="00EF6185">
        <w:tc>
          <w:tcPr>
            <w:tcW w:w="906" w:type="dxa"/>
            <w:shd w:val="clear" w:color="auto" w:fill="auto"/>
            <w:vAlign w:val="center"/>
          </w:tcPr>
          <w:p w:rsidR="004D75BD" w:rsidRPr="00971C33" w:rsidRDefault="004D75BD" w:rsidP="0099526F">
            <w:pPr>
              <w:spacing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4.1.</w:t>
            </w: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sidRPr="00971C33">
              <w:rPr>
                <w:rFonts w:ascii="Times New Roman" w:eastAsia="Times New Roman" w:hAnsi="Times New Roman" w:cs="Times New Roman"/>
                <w:bCs/>
              </w:rPr>
              <w:t>Критерии за допустимост</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r>
      <w:tr w:rsidR="004D75BD" w:rsidRPr="004B1B70" w:rsidTr="00EF6185">
        <w:tc>
          <w:tcPr>
            <w:tcW w:w="906" w:type="dxa"/>
            <w:shd w:val="clear" w:color="auto" w:fill="auto"/>
            <w:vAlign w:val="center"/>
          </w:tcPr>
          <w:p w:rsidR="004D75BD" w:rsidRPr="00971C33" w:rsidRDefault="004D75BD" w:rsidP="0099526F">
            <w:pPr>
              <w:spacing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4.2.</w:t>
            </w: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Pr>
                <w:rFonts w:ascii="Times New Roman" w:eastAsia="Times New Roman" w:hAnsi="Times New Roman" w:cs="Times New Roman"/>
                <w:bCs/>
              </w:rPr>
              <w:t>Ангажименти и други задължения на получателите на финансова помощ</w:t>
            </w:r>
          </w:p>
        </w:tc>
        <w:tc>
          <w:tcPr>
            <w:tcW w:w="951" w:type="dxa"/>
            <w:shd w:val="clear" w:color="auto" w:fill="auto"/>
          </w:tcPr>
          <w:p w:rsidR="004D75BD" w:rsidRDefault="00190CA8"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after="120" w:line="240" w:lineRule="auto"/>
              <w:rPr>
                <w:rFonts w:ascii="Times New Roman" w:hAnsi="Times New Roman" w:cs="Times New Roman"/>
                <w:bCs/>
                <w:sz w:val="24"/>
                <w:szCs w:val="24"/>
              </w:rPr>
            </w:pPr>
            <w:r w:rsidRPr="00E45454">
              <w:rPr>
                <w:rFonts w:ascii="Times New Roman" w:eastAsia="Times New Roman" w:hAnsi="Times New Roman" w:cs="Times New Roman"/>
                <w:b/>
                <w:bCs/>
                <w:u w:val="single"/>
              </w:rPr>
              <w:t>Раздел І</w:t>
            </w:r>
            <w:r>
              <w:rPr>
                <w:rFonts w:ascii="Times New Roman" w:eastAsia="Times New Roman" w:hAnsi="Times New Roman" w:cs="Times New Roman"/>
                <w:b/>
                <w:bCs/>
                <w:u w:val="single"/>
                <w:lang w:val="en-US"/>
              </w:rPr>
              <w:t>V</w:t>
            </w:r>
            <w:r w:rsidRPr="00E45454">
              <w:rPr>
                <w:rFonts w:ascii="Times New Roman" w:eastAsia="Times New Roman" w:hAnsi="Times New Roman" w:cs="Times New Roman"/>
                <w:b/>
                <w:bCs/>
                <w:u w:val="single"/>
              </w:rPr>
              <w:t>.</w:t>
            </w:r>
            <w:r w:rsidRPr="00971C33">
              <w:rPr>
                <w:rFonts w:ascii="Times New Roman" w:hAnsi="Times New Roman" w:cs="Times New Roman"/>
                <w:bCs/>
                <w:sz w:val="24"/>
                <w:szCs w:val="24"/>
              </w:rPr>
              <w:t xml:space="preserve"> Неизпълнение на задълженията </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9</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CA03A3" w:rsidRDefault="004D75BD" w:rsidP="0099526F">
            <w:pPr>
              <w:spacing w:after="120" w:line="240" w:lineRule="auto"/>
              <w:rPr>
                <w:rFonts w:ascii="Times New Roman" w:hAnsi="Times New Roman"/>
                <w:sz w:val="24"/>
                <w:szCs w:val="24"/>
                <w:highlight w:val="yellow"/>
              </w:rPr>
            </w:pPr>
            <w:r>
              <w:rPr>
                <w:rFonts w:ascii="Times New Roman" w:eastAsia="Times New Roman" w:hAnsi="Times New Roman" w:cs="Times New Roman"/>
                <w:b/>
                <w:bCs/>
                <w:u w:val="single"/>
              </w:rPr>
              <w:t xml:space="preserve">Раздел </w:t>
            </w:r>
            <w:r w:rsidRPr="00E45454">
              <w:rPr>
                <w:rFonts w:ascii="Times New Roman" w:eastAsia="Times New Roman" w:hAnsi="Times New Roman" w:cs="Times New Roman"/>
                <w:b/>
                <w:bCs/>
                <w:u w:val="single"/>
              </w:rPr>
              <w:t>V.</w:t>
            </w:r>
            <w:r w:rsidRPr="00971C33">
              <w:rPr>
                <w:rFonts w:ascii="Times New Roman" w:hAnsi="Times New Roman"/>
                <w:sz w:val="24"/>
                <w:szCs w:val="24"/>
              </w:rPr>
              <w:t xml:space="preserve"> Изменение и прекратяване на административния договор</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10</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E45454" w:rsidRDefault="004D75BD" w:rsidP="0099526F">
            <w:pPr>
              <w:spacing w:after="120" w:line="240" w:lineRule="auto"/>
              <w:rPr>
                <w:rFonts w:ascii="Times New Roman" w:eastAsia="Times New Roman" w:hAnsi="Times New Roman" w:cs="Times New Roman"/>
                <w:b/>
                <w:bCs/>
                <w:highlight w:val="yellow"/>
              </w:rPr>
            </w:pPr>
            <w:r w:rsidRPr="00E45454">
              <w:rPr>
                <w:rFonts w:ascii="Times New Roman" w:eastAsia="Times New Roman" w:hAnsi="Times New Roman" w:cs="Times New Roman"/>
                <w:b/>
                <w:bCs/>
              </w:rPr>
              <w:t>Б. Финансово изпълнение на проектите и плащане</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11</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w:t>
            </w:r>
            <w:r>
              <w:rPr>
                <w:rFonts w:ascii="Times New Roman" w:eastAsia="Times New Roman" w:hAnsi="Times New Roman" w:cs="Times New Roman"/>
                <w:bCs/>
              </w:rPr>
              <w:t xml:space="preserve"> Изплащане на финансова помощ – общи условия</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11</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ІІ.</w:t>
            </w:r>
            <w:r>
              <w:rPr>
                <w:rFonts w:ascii="Times New Roman" w:eastAsia="Times New Roman" w:hAnsi="Times New Roman" w:cs="Times New Roman"/>
                <w:bCs/>
              </w:rPr>
              <w:t xml:space="preserve"> Авансово плащане </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12</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ІІІ.</w:t>
            </w:r>
            <w:r>
              <w:rPr>
                <w:rFonts w:ascii="Times New Roman" w:eastAsia="Times New Roman" w:hAnsi="Times New Roman" w:cs="Times New Roman"/>
                <w:bCs/>
              </w:rPr>
              <w:t xml:space="preserve"> </w:t>
            </w:r>
            <w:r w:rsidRPr="00CC526B">
              <w:rPr>
                <w:rFonts w:ascii="Times New Roman" w:hAnsi="Times New Roman" w:cs="Times New Roman"/>
                <w:sz w:val="24"/>
                <w:szCs w:val="24"/>
              </w:rPr>
              <w:t>Междинно и окончателно плащане</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13</w:t>
            </w:r>
          </w:p>
        </w:tc>
      </w:tr>
      <w:tr w:rsidR="004D75BD" w:rsidRPr="004B1B70" w:rsidTr="00EF6185">
        <w:tc>
          <w:tcPr>
            <w:tcW w:w="906" w:type="dxa"/>
            <w:shd w:val="clear" w:color="auto" w:fill="auto"/>
            <w:vAlign w:val="center"/>
          </w:tcPr>
          <w:p w:rsidR="004D75BD" w:rsidRPr="00FD42AB" w:rsidRDefault="004D75BD" w:rsidP="0099526F">
            <w:pPr>
              <w:spacing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lang w:val="en-US"/>
              </w:rPr>
              <w:t>10</w:t>
            </w:r>
            <w:r w:rsidRPr="00FD42AB">
              <w:rPr>
                <w:rFonts w:ascii="Times New Roman" w:eastAsia="Times New Roman" w:hAnsi="Times New Roman" w:cs="Times New Roman"/>
                <w:b/>
                <w:bCs/>
              </w:rPr>
              <w:t>.1.</w:t>
            </w:r>
          </w:p>
        </w:tc>
        <w:tc>
          <w:tcPr>
            <w:tcW w:w="7715" w:type="dxa"/>
            <w:shd w:val="clear" w:color="auto" w:fill="auto"/>
            <w:vAlign w:val="center"/>
          </w:tcPr>
          <w:p w:rsidR="004D75BD" w:rsidRDefault="004D75BD" w:rsidP="0099526F">
            <w:pPr>
              <w:spacing w:after="120" w:line="240" w:lineRule="auto"/>
              <w:rPr>
                <w:rFonts w:ascii="Times New Roman" w:eastAsia="Times New Roman" w:hAnsi="Times New Roman" w:cs="Times New Roman"/>
                <w:bCs/>
              </w:rPr>
            </w:pPr>
            <w:r>
              <w:rPr>
                <w:rFonts w:ascii="Times New Roman" w:eastAsia="Times New Roman" w:hAnsi="Times New Roman" w:cs="Times New Roman"/>
                <w:bCs/>
              </w:rPr>
              <w:t xml:space="preserve">Междинно плащане </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13</w:t>
            </w:r>
          </w:p>
        </w:tc>
      </w:tr>
      <w:tr w:rsidR="004D75BD" w:rsidRPr="004B1B70" w:rsidTr="00EF6185">
        <w:tc>
          <w:tcPr>
            <w:tcW w:w="906" w:type="dxa"/>
            <w:shd w:val="clear" w:color="auto" w:fill="auto"/>
            <w:vAlign w:val="center"/>
          </w:tcPr>
          <w:p w:rsidR="004D75BD" w:rsidRPr="00FD42AB" w:rsidRDefault="004D75BD" w:rsidP="0099526F">
            <w:pPr>
              <w:numPr>
                <w:ilvl w:val="1"/>
                <w:numId w:val="11"/>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Default="004D75BD" w:rsidP="0099526F">
            <w:pPr>
              <w:spacing w:after="120" w:line="240" w:lineRule="auto"/>
              <w:rPr>
                <w:rFonts w:ascii="Times New Roman" w:eastAsia="Times New Roman" w:hAnsi="Times New Roman" w:cs="Times New Roman"/>
                <w:bCs/>
              </w:rPr>
            </w:pPr>
            <w:r>
              <w:rPr>
                <w:rFonts w:ascii="Times New Roman" w:eastAsia="Times New Roman" w:hAnsi="Times New Roman" w:cs="Times New Roman"/>
                <w:bCs/>
              </w:rPr>
              <w:t xml:space="preserve">Окончателно плащане </w:t>
            </w:r>
          </w:p>
        </w:tc>
        <w:tc>
          <w:tcPr>
            <w:tcW w:w="951" w:type="dxa"/>
            <w:shd w:val="clear" w:color="auto" w:fill="auto"/>
          </w:tcPr>
          <w:p w:rsidR="004D75BD" w:rsidRPr="00070131" w:rsidRDefault="004D75BD" w:rsidP="00975EED">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rPr>
              <w:t>1</w:t>
            </w:r>
            <w:r w:rsidR="00975EED">
              <w:rPr>
                <w:rFonts w:ascii="Times New Roman" w:eastAsia="Times New Roman" w:hAnsi="Times New Roman" w:cs="Times New Roman"/>
                <w:b/>
                <w:bCs/>
                <w:lang w:val="en-US"/>
              </w:rPr>
              <w:t>3</w:t>
            </w:r>
          </w:p>
        </w:tc>
      </w:tr>
      <w:tr w:rsidR="004D75BD" w:rsidRPr="004B1B70" w:rsidTr="00EF6185">
        <w:tc>
          <w:tcPr>
            <w:tcW w:w="906" w:type="dxa"/>
            <w:shd w:val="clear" w:color="auto" w:fill="auto"/>
            <w:vAlign w:val="center"/>
          </w:tcPr>
          <w:p w:rsidR="004D75BD" w:rsidRPr="00070131" w:rsidRDefault="004D75BD" w:rsidP="0099526F">
            <w:pPr>
              <w:spacing w:line="240" w:lineRule="auto"/>
              <w:ind w:left="360"/>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11</w:t>
            </w:r>
          </w:p>
        </w:tc>
        <w:tc>
          <w:tcPr>
            <w:tcW w:w="7715" w:type="dxa"/>
            <w:shd w:val="clear" w:color="auto" w:fill="auto"/>
            <w:vAlign w:val="center"/>
          </w:tcPr>
          <w:p w:rsidR="004D75BD" w:rsidRPr="00563073"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w:t>
            </w:r>
            <w:r>
              <w:rPr>
                <w:rFonts w:ascii="Times New Roman" w:eastAsia="Times New Roman" w:hAnsi="Times New Roman" w:cs="Times New Roman"/>
                <w:b/>
                <w:bCs/>
                <w:u w:val="single"/>
                <w:lang w:val="en-US"/>
              </w:rPr>
              <w:t>V</w:t>
            </w:r>
            <w:r w:rsidRPr="00E45454">
              <w:rPr>
                <w:rFonts w:ascii="Times New Roman" w:eastAsia="Times New Roman" w:hAnsi="Times New Roman" w:cs="Times New Roman"/>
                <w:b/>
                <w:bCs/>
                <w:u w:val="single"/>
              </w:rPr>
              <w:t>.</w:t>
            </w:r>
            <w:r w:rsidRPr="00070131">
              <w:rPr>
                <w:rFonts w:ascii="Times New Roman" w:eastAsia="Times New Roman" w:hAnsi="Times New Roman" w:cs="Times New Roman"/>
                <w:b/>
                <w:bCs/>
                <w:lang w:val="en-US"/>
              </w:rPr>
              <w:t xml:space="preserve"> </w:t>
            </w:r>
            <w:r w:rsidRPr="00563073">
              <w:rPr>
                <w:rFonts w:ascii="Times New Roman" w:eastAsia="Times New Roman" w:hAnsi="Times New Roman" w:cs="Times New Roman"/>
                <w:bCs/>
                <w:sz w:val="24"/>
                <w:szCs w:val="24"/>
                <w:highlight w:val="white"/>
                <w:shd w:val="clear" w:color="auto" w:fill="FEFEFE"/>
              </w:rPr>
              <w:t>Условия и ред за намаляване и отказ за изплащане на финансовата помощ</w:t>
            </w:r>
          </w:p>
        </w:tc>
        <w:tc>
          <w:tcPr>
            <w:tcW w:w="951" w:type="dxa"/>
            <w:shd w:val="clear" w:color="auto" w:fill="auto"/>
          </w:tcPr>
          <w:p w:rsidR="004D75BD" w:rsidRPr="00975EED" w:rsidRDefault="004D75BD" w:rsidP="00975EED">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rPr>
              <w:t>1</w:t>
            </w:r>
            <w:r w:rsidR="00975EED">
              <w:rPr>
                <w:rFonts w:ascii="Times New Roman" w:eastAsia="Times New Roman" w:hAnsi="Times New Roman" w:cs="Times New Roman"/>
                <w:b/>
                <w:bCs/>
                <w:lang w:val="en-US"/>
              </w:rPr>
              <w:t>3</w:t>
            </w:r>
          </w:p>
        </w:tc>
      </w:tr>
      <w:tr w:rsidR="004D75BD" w:rsidRPr="004B1B70" w:rsidTr="00EF6185">
        <w:tc>
          <w:tcPr>
            <w:tcW w:w="906" w:type="dxa"/>
            <w:shd w:val="clear" w:color="auto" w:fill="auto"/>
            <w:vAlign w:val="center"/>
          </w:tcPr>
          <w:p w:rsidR="004D75BD" w:rsidRPr="00070131" w:rsidRDefault="004D75BD" w:rsidP="0099526F">
            <w:pPr>
              <w:numPr>
                <w:ilvl w:val="0"/>
                <w:numId w:val="42"/>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Pr="00563073" w:rsidRDefault="004D75BD" w:rsidP="0099526F">
            <w:pPr>
              <w:spacing w:after="120" w:line="240" w:lineRule="auto"/>
              <w:rPr>
                <w:rFonts w:ascii="Times New Roman" w:eastAsia="Times New Roman" w:hAnsi="Times New Roman" w:cs="Times New Roman"/>
                <w:bCs/>
                <w:sz w:val="24"/>
                <w:szCs w:val="24"/>
                <w:highlight w:val="white"/>
                <w:shd w:val="clear" w:color="auto" w:fill="FEFEFE"/>
              </w:rPr>
            </w:pPr>
            <w:r>
              <w:rPr>
                <w:rFonts w:ascii="Times New Roman" w:eastAsia="Times New Roman" w:hAnsi="Times New Roman" w:cs="Times New Roman"/>
                <w:b/>
                <w:bCs/>
                <w:u w:val="single"/>
              </w:rPr>
              <w:t xml:space="preserve">Раздел </w:t>
            </w:r>
            <w:r w:rsidRPr="00E45454">
              <w:rPr>
                <w:rFonts w:ascii="Times New Roman" w:eastAsia="Times New Roman" w:hAnsi="Times New Roman" w:cs="Times New Roman"/>
                <w:b/>
                <w:bCs/>
                <w:u w:val="single"/>
              </w:rPr>
              <w:t>V.</w:t>
            </w:r>
            <w:r>
              <w:rPr>
                <w:rFonts w:ascii="Times New Roman" w:eastAsia="Times New Roman" w:hAnsi="Times New Roman" w:cs="Times New Roman"/>
                <w:b/>
                <w:bCs/>
              </w:rPr>
              <w:t xml:space="preserve"> </w:t>
            </w:r>
            <w:r>
              <w:rPr>
                <w:rFonts w:ascii="Times New Roman" w:eastAsia="Times New Roman" w:hAnsi="Times New Roman" w:cs="Times New Roman"/>
                <w:bCs/>
                <w:sz w:val="24"/>
                <w:szCs w:val="24"/>
                <w:highlight w:val="white"/>
                <w:shd w:val="clear" w:color="auto" w:fill="FEFEFE"/>
              </w:rPr>
              <w:t>Условия и ред за оттегляне на финансова помощ</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14</w:t>
            </w:r>
          </w:p>
        </w:tc>
      </w:tr>
      <w:tr w:rsidR="004D75BD" w:rsidRPr="004B1B70" w:rsidTr="00EF6185">
        <w:tc>
          <w:tcPr>
            <w:tcW w:w="906" w:type="dxa"/>
            <w:shd w:val="clear" w:color="auto" w:fill="auto"/>
            <w:vAlign w:val="center"/>
          </w:tcPr>
          <w:p w:rsidR="004D75BD" w:rsidRPr="00FD42AB" w:rsidRDefault="004D75BD" w:rsidP="0099526F">
            <w:pPr>
              <w:numPr>
                <w:ilvl w:val="0"/>
                <w:numId w:val="42"/>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E45454" w:rsidRDefault="004D75BD" w:rsidP="0099526F">
            <w:pPr>
              <w:spacing w:after="120" w:line="240" w:lineRule="auto"/>
              <w:rPr>
                <w:rFonts w:ascii="Times New Roman" w:eastAsia="Times New Roman" w:hAnsi="Times New Roman" w:cs="Times New Roman"/>
                <w:b/>
                <w:bCs/>
                <w:highlight w:val="yellow"/>
              </w:rPr>
            </w:pPr>
            <w:r w:rsidRPr="00E45454">
              <w:rPr>
                <w:rFonts w:ascii="Times New Roman" w:eastAsia="Times New Roman" w:hAnsi="Times New Roman" w:cs="Times New Roman"/>
                <w:b/>
                <w:bCs/>
              </w:rPr>
              <w:t>В.</w:t>
            </w:r>
            <w:r w:rsidRPr="00E45454">
              <w:rPr>
                <w:rFonts w:ascii="Times New Roman" w:hAnsi="Times New Roman" w:cs="Times New Roman"/>
                <w:b/>
                <w:sz w:val="24"/>
                <w:szCs w:val="24"/>
              </w:rPr>
              <w:t xml:space="preserve"> Мерки за информираност и публичност</w:t>
            </w:r>
            <w:r w:rsidRPr="00E45454">
              <w:rPr>
                <w:rFonts w:ascii="Times New Roman" w:eastAsia="Times New Roman" w:hAnsi="Times New Roman" w:cs="Times New Roman"/>
                <w:b/>
                <w:bCs/>
              </w:rPr>
              <w:t xml:space="preserve"> </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14</w:t>
            </w:r>
          </w:p>
        </w:tc>
      </w:tr>
      <w:tr w:rsidR="004D75BD" w:rsidRPr="004B1B70" w:rsidTr="00EF6185">
        <w:tc>
          <w:tcPr>
            <w:tcW w:w="906" w:type="dxa"/>
            <w:shd w:val="clear" w:color="auto" w:fill="auto"/>
            <w:vAlign w:val="center"/>
          </w:tcPr>
          <w:p w:rsidR="004D75BD" w:rsidRPr="00FD42AB" w:rsidRDefault="004D75BD" w:rsidP="0099526F">
            <w:pPr>
              <w:numPr>
                <w:ilvl w:val="0"/>
                <w:numId w:val="42"/>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E45454" w:rsidRDefault="004D75BD" w:rsidP="0099526F">
            <w:pPr>
              <w:spacing w:after="120" w:line="240" w:lineRule="auto"/>
              <w:rPr>
                <w:rFonts w:ascii="Times New Roman" w:eastAsia="Times New Roman" w:hAnsi="Times New Roman" w:cs="Times New Roman"/>
                <w:b/>
                <w:bCs/>
              </w:rPr>
            </w:pPr>
            <w:r w:rsidRPr="00E45454">
              <w:rPr>
                <w:rFonts w:ascii="Times New Roman" w:eastAsia="Times New Roman" w:hAnsi="Times New Roman" w:cs="Times New Roman"/>
                <w:b/>
                <w:bCs/>
              </w:rPr>
              <w:t xml:space="preserve">Г. Приложения към условията за изпълнение </w:t>
            </w:r>
          </w:p>
        </w:tc>
        <w:tc>
          <w:tcPr>
            <w:tcW w:w="951" w:type="dxa"/>
            <w:shd w:val="clear" w:color="auto" w:fill="auto"/>
          </w:tcPr>
          <w:p w:rsidR="004D75BD" w:rsidRPr="00975EED" w:rsidRDefault="004D75BD" w:rsidP="00975EED">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rPr>
              <w:t>1</w:t>
            </w:r>
            <w:r w:rsidR="00975EED">
              <w:rPr>
                <w:rFonts w:ascii="Times New Roman" w:eastAsia="Times New Roman" w:hAnsi="Times New Roman" w:cs="Times New Roman"/>
                <w:b/>
                <w:bCs/>
                <w:lang w:val="en-US"/>
              </w:rPr>
              <w:t>5</w:t>
            </w:r>
            <w:bookmarkStart w:id="1" w:name="_GoBack"/>
            <w:bookmarkEnd w:id="1"/>
          </w:p>
        </w:tc>
      </w:tr>
    </w:tbl>
    <w:p w:rsidR="004D75BD" w:rsidRDefault="004D75BD" w:rsidP="004D75BD">
      <w:pPr>
        <w:spacing w:line="240" w:lineRule="auto"/>
        <w:rPr>
          <w:rFonts w:ascii="Times New Roman" w:hAnsi="Times New Roman" w:cs="Times New Roman"/>
          <w:b/>
          <w:bCs/>
          <w:sz w:val="24"/>
          <w:szCs w:val="24"/>
          <w:u w:val="single"/>
          <w:lang w:val="en-US"/>
        </w:rPr>
      </w:pPr>
    </w:p>
    <w:p w:rsidR="004D75BD" w:rsidRDefault="004D75BD" w:rsidP="004D75BD">
      <w:pPr>
        <w:spacing w:line="240" w:lineRule="auto"/>
        <w:rPr>
          <w:rFonts w:ascii="Times New Roman" w:hAnsi="Times New Roman" w:cs="Times New Roman"/>
          <w:b/>
          <w:bCs/>
          <w:sz w:val="24"/>
          <w:szCs w:val="24"/>
          <w:u w:val="single"/>
          <w:lang w:val="en-US"/>
        </w:rPr>
      </w:pPr>
    </w:p>
    <w:p w:rsidR="0074258B" w:rsidRPr="0074258B" w:rsidRDefault="0074258B" w:rsidP="004D75BD">
      <w:pPr>
        <w:spacing w:line="240" w:lineRule="auto"/>
        <w:rPr>
          <w:rFonts w:ascii="Times New Roman" w:hAnsi="Times New Roman" w:cs="Times New Roman"/>
          <w:b/>
          <w:bCs/>
          <w:sz w:val="24"/>
          <w:szCs w:val="24"/>
          <w:u w:val="single"/>
          <w:lang w:val="en-US"/>
        </w:rPr>
      </w:pPr>
    </w:p>
    <w:p w:rsidR="004D75BD" w:rsidRPr="003D0F54" w:rsidRDefault="004D75BD" w:rsidP="004D75BD">
      <w:pPr>
        <w:spacing w:line="240" w:lineRule="auto"/>
        <w:rPr>
          <w:rFonts w:ascii="Times New Roman" w:hAnsi="Times New Roman" w:cs="Times New Roman"/>
          <w:b/>
          <w:bCs/>
          <w:sz w:val="24"/>
          <w:szCs w:val="24"/>
          <w:u w:val="single"/>
        </w:rPr>
      </w:pPr>
    </w:p>
    <w:p w:rsidR="004D75BD" w:rsidRDefault="004D75BD" w:rsidP="004D75BD">
      <w:pPr>
        <w:spacing w:line="240" w:lineRule="auto"/>
        <w:rPr>
          <w:rFonts w:ascii="Times New Roman" w:hAnsi="Times New Roman" w:cs="Times New Roman"/>
          <w:b/>
          <w:bCs/>
          <w:sz w:val="24"/>
          <w:szCs w:val="24"/>
          <w:u w:val="single"/>
        </w:rPr>
      </w:pPr>
      <w:r w:rsidRPr="00C67D70">
        <w:rPr>
          <w:rFonts w:ascii="Times New Roman" w:hAnsi="Times New Roman" w:cs="Times New Roman"/>
          <w:b/>
          <w:bCs/>
          <w:sz w:val="24"/>
          <w:szCs w:val="24"/>
          <w:u w:val="single"/>
        </w:rPr>
        <w:lastRenderedPageBreak/>
        <w:t>А. Техническо изпълнение на проектите:</w:t>
      </w:r>
    </w:p>
    <w:p w:rsidR="004D75BD" w:rsidRDefault="004D75BD" w:rsidP="004D75BD">
      <w:pPr>
        <w:spacing w:before="120" w:after="12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Договорът урежда правата, задълженията и отговорностите на страните, включително изискванията, свързани със спазване на условията, въз основа на които проектът е получил приоритет, основанията за изискуемост на финансовата помощ и срок за изпълнението на дейностите и инвестициите по проекта.</w:t>
      </w:r>
    </w:p>
    <w:p w:rsidR="004D75BD" w:rsidRPr="001349F6" w:rsidRDefault="004D75BD" w:rsidP="004D75BD">
      <w:pPr>
        <w:shd w:val="clear" w:color="auto" w:fill="FEFEFE"/>
        <w:spacing w:after="0" w:line="240" w:lineRule="auto"/>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Получателят на финансовата помощ изпълнява проекта в съответствие  със сключения  договор .</w:t>
      </w:r>
    </w:p>
    <w:p w:rsidR="00D25A33" w:rsidRDefault="00D25A33" w:rsidP="004D75BD">
      <w:pPr>
        <w:spacing w:after="120" w:line="240" w:lineRule="auto"/>
        <w:jc w:val="center"/>
        <w:rPr>
          <w:rFonts w:ascii="Times New Roman" w:hAnsi="Times New Roman" w:cs="Times New Roman"/>
          <w:b/>
          <w:bCs/>
          <w:sz w:val="24"/>
          <w:szCs w:val="24"/>
        </w:rPr>
      </w:pP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 xml:space="preserve">Раздел </w:t>
      </w:r>
      <w:r>
        <w:rPr>
          <w:rFonts w:ascii="Times New Roman" w:hAnsi="Times New Roman" w:cs="Times New Roman"/>
          <w:b/>
          <w:bCs/>
          <w:sz w:val="24"/>
          <w:szCs w:val="24"/>
        </w:rPr>
        <w:t>І</w:t>
      </w:r>
      <w:r w:rsidRPr="007F10A2">
        <w:rPr>
          <w:rFonts w:ascii="Times New Roman" w:hAnsi="Times New Roman" w:cs="Times New Roman"/>
          <w:b/>
          <w:bCs/>
          <w:sz w:val="24"/>
          <w:szCs w:val="24"/>
        </w:rPr>
        <w:t>.</w:t>
      </w:r>
    </w:p>
    <w:p w:rsidR="004D75BD" w:rsidRPr="00DB3BC3" w:rsidRDefault="004D75BD" w:rsidP="004D75BD">
      <w:pPr>
        <w:spacing w:before="120" w:after="120" w:line="240" w:lineRule="auto"/>
        <w:jc w:val="center"/>
        <w:rPr>
          <w:rFonts w:ascii="Times New Roman" w:hAnsi="Times New Roman" w:cs="Times New Roman"/>
          <w:b/>
          <w:bCs/>
          <w:sz w:val="24"/>
          <w:szCs w:val="24"/>
          <w:lang w:eastAsia="bg-BG"/>
        </w:rPr>
      </w:pPr>
      <w:r>
        <w:rPr>
          <w:rFonts w:ascii="Times New Roman" w:hAnsi="Times New Roman" w:cs="Times New Roman"/>
          <w:b/>
          <w:bCs/>
          <w:sz w:val="24"/>
          <w:szCs w:val="24"/>
          <w:lang w:eastAsia="bg-BG"/>
        </w:rPr>
        <w:t xml:space="preserve">Подписване </w:t>
      </w:r>
      <w:r w:rsidRPr="00457E7B">
        <w:rPr>
          <w:rFonts w:ascii="Times New Roman" w:hAnsi="Times New Roman" w:cs="Times New Roman"/>
          <w:b/>
          <w:bCs/>
          <w:sz w:val="24"/>
          <w:szCs w:val="24"/>
          <w:lang w:eastAsia="bg-BG"/>
        </w:rPr>
        <w:t xml:space="preserve"> на  административен договор  </w:t>
      </w:r>
    </w:p>
    <w:p w:rsidR="004D75BD" w:rsidRDefault="004D75BD" w:rsidP="004D75BD">
      <w:pPr>
        <w:shd w:val="clear" w:color="auto" w:fill="FEFEFE"/>
        <w:spacing w:after="0" w:line="240" w:lineRule="auto"/>
        <w:jc w:val="both"/>
        <w:rPr>
          <w:rFonts w:ascii="Times New Roman" w:hAnsi="Times New Roman" w:cs="Times New Roman"/>
          <w:color w:val="000000"/>
          <w:sz w:val="24"/>
          <w:szCs w:val="24"/>
          <w:lang w:val="en-US" w:eastAsia="bg-BG"/>
        </w:rPr>
      </w:pPr>
      <w:r w:rsidRPr="006719B9">
        <w:rPr>
          <w:rFonts w:ascii="Times New Roman" w:hAnsi="Times New Roman" w:cs="Times New Roman"/>
          <w:color w:val="000000"/>
          <w:sz w:val="24"/>
          <w:szCs w:val="24"/>
          <w:lang w:eastAsia="bg-BG"/>
        </w:rPr>
        <w:t>Преди издаване на заповед за одобрение на проектното предложение ДФЗ изисква от кандидата да представи в срок до 10 работни дни от уведомяването:</w:t>
      </w:r>
    </w:p>
    <w:p w:rsidR="004D75BD" w:rsidRPr="00FF5CF6" w:rsidRDefault="004D75BD" w:rsidP="004D75BD">
      <w:pPr>
        <w:shd w:val="clear" w:color="auto" w:fill="FEFEFE"/>
        <w:spacing w:after="0" w:line="240" w:lineRule="auto"/>
        <w:jc w:val="both"/>
        <w:rPr>
          <w:rFonts w:ascii="Times New Roman" w:hAnsi="Times New Roman" w:cs="Times New Roman"/>
          <w:b/>
          <w:i/>
          <w:color w:val="000000"/>
          <w:sz w:val="24"/>
          <w:szCs w:val="24"/>
          <w:u w:val="single"/>
          <w:lang w:eastAsia="bg-BG"/>
        </w:rPr>
      </w:pPr>
      <w:r w:rsidRPr="00FF5CF6">
        <w:rPr>
          <w:rFonts w:ascii="Times New Roman" w:hAnsi="Times New Roman" w:cs="Times New Roman"/>
          <w:b/>
          <w:i/>
          <w:color w:val="000000"/>
          <w:sz w:val="24"/>
          <w:szCs w:val="24"/>
          <w:u w:val="single"/>
          <w:lang w:eastAsia="bg-BG"/>
        </w:rPr>
        <w:t xml:space="preserve">Документи съгласно чл. 61д от </w:t>
      </w:r>
      <w:r>
        <w:rPr>
          <w:rFonts w:ascii="Times New Roman" w:hAnsi="Times New Roman" w:cs="Times New Roman"/>
          <w:b/>
          <w:i/>
          <w:color w:val="000000"/>
          <w:sz w:val="24"/>
          <w:szCs w:val="24"/>
          <w:u w:val="single"/>
          <w:lang w:eastAsia="bg-BG"/>
        </w:rPr>
        <w:t>Н</w:t>
      </w:r>
      <w:r w:rsidRPr="00FF5CF6">
        <w:rPr>
          <w:rFonts w:ascii="Times New Roman" w:hAnsi="Times New Roman" w:cs="Times New Roman"/>
          <w:b/>
          <w:i/>
          <w:color w:val="000000"/>
          <w:sz w:val="24"/>
          <w:szCs w:val="24"/>
          <w:u w:val="single"/>
          <w:lang w:eastAsia="bg-BG"/>
        </w:rPr>
        <w:t>аредба №22/2015 г.</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С</w:t>
      </w:r>
      <w:r w:rsidRPr="006719B9">
        <w:rPr>
          <w:rFonts w:ascii="Times New Roman" w:hAnsi="Times New Roman" w:cs="Times New Roman"/>
          <w:color w:val="000000"/>
          <w:sz w:val="24"/>
          <w:szCs w:val="24"/>
          <w:lang w:eastAsia="bg-BG"/>
        </w:rPr>
        <w:t xml:space="preserve">видетелство за съдимост </w:t>
      </w:r>
      <w:r>
        <w:rPr>
          <w:rFonts w:ascii="Times New Roman" w:hAnsi="Times New Roman" w:cs="Times New Roman"/>
          <w:color w:val="000000"/>
          <w:sz w:val="24"/>
          <w:szCs w:val="24"/>
          <w:lang w:eastAsia="bg-BG"/>
        </w:rPr>
        <w:t>от представляващия/те кандидата</w:t>
      </w:r>
      <w:r w:rsidRPr="006719B9">
        <w:rPr>
          <w:rFonts w:ascii="Times New Roman" w:hAnsi="Times New Roman" w:cs="Times New Roman"/>
          <w:color w:val="000000"/>
          <w:sz w:val="24"/>
          <w:szCs w:val="24"/>
          <w:lang w:eastAsia="bg-BG"/>
        </w:rPr>
        <w:t>, издадено не по-късно от 6 месеца преди представянето му;</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екларация</w:t>
      </w:r>
      <w:r>
        <w:rPr>
          <w:rFonts w:ascii="Times New Roman" w:hAnsi="Times New Roman" w:cs="Times New Roman"/>
          <w:color w:val="000000"/>
          <w:sz w:val="24"/>
          <w:szCs w:val="24"/>
          <w:lang w:eastAsia="bg-BG"/>
        </w:rPr>
        <w:t xml:space="preserve"> за обстоятелствата по чл.12, ал. 3</w:t>
      </w:r>
      <w:r w:rsidRPr="00D03196">
        <w:rPr>
          <w:rFonts w:ascii="Times New Roman" w:hAnsi="Times New Roman" w:cs="Times New Roman"/>
          <w:color w:val="000000"/>
          <w:sz w:val="24"/>
          <w:szCs w:val="24"/>
          <w:lang w:eastAsia="bg-BG"/>
        </w:rPr>
        <w:t xml:space="preserve"> от Наредба №22/14.12.2015 г. </w:t>
      </w:r>
      <w:r w:rsidRPr="007D10E9">
        <w:rPr>
          <w:rFonts w:ascii="Times New Roman" w:hAnsi="Times New Roman" w:cs="Times New Roman"/>
          <w:color w:val="000000"/>
          <w:sz w:val="24"/>
          <w:szCs w:val="24"/>
          <w:lang w:eastAsia="bg-BG"/>
        </w:rPr>
        <w:t xml:space="preserve"> от представляващия/те кандидата </w:t>
      </w:r>
      <w:r>
        <w:rPr>
          <w:rFonts w:ascii="Times New Roman" w:hAnsi="Times New Roman" w:cs="Times New Roman"/>
          <w:i/>
          <w:iCs/>
          <w:color w:val="000000"/>
          <w:sz w:val="24"/>
          <w:szCs w:val="24"/>
          <w:u w:val="single"/>
          <w:lang w:eastAsia="bg-BG"/>
        </w:rPr>
        <w:t>–</w:t>
      </w:r>
      <w:r w:rsidRPr="0061198C">
        <w:rPr>
          <w:rFonts w:ascii="Times New Roman" w:hAnsi="Times New Roman" w:cs="Times New Roman"/>
          <w:i/>
          <w:iCs/>
          <w:color w:val="000000"/>
          <w:sz w:val="24"/>
          <w:szCs w:val="24"/>
          <w:u w:val="single"/>
          <w:lang w:eastAsia="bg-BG"/>
        </w:rPr>
        <w:t xml:space="preserve"> </w:t>
      </w:r>
      <w:r w:rsidRPr="00EA16D3">
        <w:rPr>
          <w:rFonts w:ascii="Times New Roman" w:hAnsi="Times New Roman" w:cs="Times New Roman"/>
          <w:b/>
          <w:i/>
          <w:iCs/>
          <w:color w:val="000000"/>
          <w:sz w:val="24"/>
          <w:szCs w:val="24"/>
          <w:u w:val="single"/>
          <w:lang w:eastAsia="bg-BG"/>
        </w:rPr>
        <w:t>Приложение</w:t>
      </w:r>
      <w:r>
        <w:rPr>
          <w:rFonts w:ascii="Times New Roman" w:hAnsi="Times New Roman" w:cs="Times New Roman"/>
          <w:b/>
          <w:i/>
          <w:iCs/>
          <w:color w:val="000000"/>
          <w:sz w:val="24"/>
          <w:szCs w:val="24"/>
          <w:u w:val="single"/>
          <w:lang w:val="en-US" w:eastAsia="bg-BG"/>
        </w:rPr>
        <w:t xml:space="preserve"> </w:t>
      </w:r>
      <w:r w:rsidRPr="00EA16D3">
        <w:rPr>
          <w:rFonts w:ascii="Times New Roman" w:hAnsi="Times New Roman" w:cs="Times New Roman"/>
          <w:b/>
          <w:i/>
          <w:iCs/>
          <w:color w:val="000000"/>
          <w:sz w:val="24"/>
          <w:szCs w:val="24"/>
          <w:u w:val="single"/>
          <w:lang w:eastAsia="bg-BG"/>
        </w:rPr>
        <w:t>№</w:t>
      </w:r>
      <w:r w:rsidR="007F1759">
        <w:rPr>
          <w:rFonts w:ascii="Times New Roman" w:hAnsi="Times New Roman" w:cs="Times New Roman"/>
          <w:b/>
          <w:i/>
          <w:iCs/>
          <w:color w:val="000000"/>
          <w:sz w:val="24"/>
          <w:szCs w:val="24"/>
          <w:u w:val="single"/>
          <w:lang w:val="en-US" w:eastAsia="bg-BG"/>
        </w:rPr>
        <w:t>4</w:t>
      </w:r>
      <w:r w:rsidRPr="0061198C">
        <w:rPr>
          <w:rFonts w:ascii="Times New Roman" w:hAnsi="Times New Roman" w:cs="Times New Roman"/>
          <w:i/>
          <w:iCs/>
          <w:color w:val="000000"/>
          <w:sz w:val="24"/>
          <w:szCs w:val="24"/>
          <w:u w:val="single"/>
          <w:lang w:eastAsia="bg-BG"/>
        </w:rPr>
        <w:t xml:space="preserve"> от </w:t>
      </w:r>
      <w:r>
        <w:rPr>
          <w:rFonts w:ascii="Times New Roman" w:hAnsi="Times New Roman" w:cs="Times New Roman"/>
          <w:i/>
          <w:iCs/>
          <w:color w:val="000000"/>
          <w:sz w:val="24"/>
          <w:szCs w:val="24"/>
          <w:u w:val="single"/>
          <w:lang w:eastAsia="bg-BG"/>
        </w:rPr>
        <w:t>Условията за кандидатстване</w:t>
      </w:r>
      <w:r w:rsidRPr="0061198C">
        <w:rPr>
          <w:rFonts w:ascii="Times New Roman" w:hAnsi="Times New Roman" w:cs="Times New Roman"/>
          <w:i/>
          <w:iCs/>
          <w:color w:val="000000"/>
          <w:sz w:val="24"/>
          <w:szCs w:val="24"/>
          <w:lang w:eastAsia="bg-BG"/>
        </w:rPr>
        <w:t>;</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за нередности, </w:t>
      </w:r>
      <w:r w:rsidRPr="00D03196">
        <w:rPr>
          <w:rFonts w:ascii="Times New Roman" w:hAnsi="Times New Roman" w:cs="Times New Roman"/>
          <w:color w:val="000000"/>
          <w:sz w:val="24"/>
          <w:szCs w:val="24"/>
          <w:lang w:eastAsia="bg-BG"/>
        </w:rPr>
        <w:t xml:space="preserve">съгласно приложение № 10 от Наредба №22/14.12.2015 г. </w:t>
      </w:r>
      <w:r w:rsidRPr="007D10E9">
        <w:rPr>
          <w:rFonts w:ascii="Times New Roman" w:hAnsi="Times New Roman" w:cs="Times New Roman"/>
          <w:color w:val="000000"/>
          <w:sz w:val="24"/>
          <w:szCs w:val="24"/>
          <w:lang w:eastAsia="bg-BG"/>
        </w:rPr>
        <w:t xml:space="preserve">  от представляващия/те кандидата</w:t>
      </w:r>
      <w:r>
        <w:rPr>
          <w:rFonts w:ascii="Times New Roman" w:hAnsi="Times New Roman" w:cs="Times New Roman"/>
          <w:color w:val="000000"/>
          <w:sz w:val="24"/>
          <w:szCs w:val="24"/>
          <w:lang w:val="en-US" w:eastAsia="bg-BG"/>
        </w:rPr>
        <w:t xml:space="preserve"> </w:t>
      </w:r>
      <w:r w:rsidRPr="00EA16D3">
        <w:rPr>
          <w:rFonts w:ascii="Times New Roman" w:hAnsi="Times New Roman" w:cs="Times New Roman"/>
          <w:b/>
          <w:i/>
          <w:iCs/>
          <w:color w:val="000000"/>
          <w:sz w:val="24"/>
          <w:szCs w:val="24"/>
          <w:u w:val="single"/>
          <w:lang w:eastAsia="bg-BG"/>
        </w:rPr>
        <w:t>– Приложение</w:t>
      </w:r>
      <w:r w:rsidRPr="00EA16D3">
        <w:rPr>
          <w:rFonts w:ascii="Times New Roman" w:hAnsi="Times New Roman" w:cs="Times New Roman"/>
          <w:b/>
          <w:i/>
          <w:iCs/>
          <w:color w:val="000000"/>
          <w:sz w:val="24"/>
          <w:szCs w:val="24"/>
          <w:u w:val="single"/>
          <w:lang w:val="en-US" w:eastAsia="bg-BG"/>
        </w:rPr>
        <w:t xml:space="preserve"> </w:t>
      </w:r>
      <w:r w:rsidRPr="00EA16D3">
        <w:rPr>
          <w:rFonts w:ascii="Times New Roman" w:hAnsi="Times New Roman" w:cs="Times New Roman"/>
          <w:b/>
          <w:i/>
          <w:iCs/>
          <w:color w:val="000000"/>
          <w:sz w:val="24"/>
          <w:szCs w:val="24"/>
          <w:u w:val="single"/>
          <w:lang w:eastAsia="bg-BG"/>
        </w:rPr>
        <w:t xml:space="preserve"> №</w:t>
      </w:r>
      <w:r w:rsidR="005E3AC5">
        <w:rPr>
          <w:rFonts w:ascii="Times New Roman" w:hAnsi="Times New Roman" w:cs="Times New Roman"/>
          <w:b/>
          <w:i/>
          <w:iCs/>
          <w:color w:val="000000"/>
          <w:sz w:val="24"/>
          <w:szCs w:val="24"/>
          <w:u w:val="single"/>
          <w:lang w:val="en-US" w:eastAsia="bg-BG"/>
        </w:rPr>
        <w:t>3</w:t>
      </w:r>
      <w:r w:rsidRPr="0061198C">
        <w:rPr>
          <w:rFonts w:ascii="Times New Roman" w:hAnsi="Times New Roman" w:cs="Times New Roman"/>
          <w:i/>
          <w:iCs/>
          <w:color w:val="000000"/>
          <w:sz w:val="24"/>
          <w:szCs w:val="24"/>
          <w:u w:val="single"/>
          <w:lang w:eastAsia="bg-BG"/>
        </w:rPr>
        <w:t xml:space="preserve"> от </w:t>
      </w:r>
      <w:r>
        <w:rPr>
          <w:rFonts w:ascii="Times New Roman" w:hAnsi="Times New Roman" w:cs="Times New Roman"/>
          <w:i/>
          <w:iCs/>
          <w:color w:val="000000"/>
          <w:sz w:val="24"/>
          <w:szCs w:val="24"/>
          <w:u w:val="single"/>
          <w:lang w:eastAsia="bg-BG"/>
        </w:rPr>
        <w:t>Условията за кандидатстване</w:t>
      </w:r>
      <w:r w:rsidRPr="0061198C">
        <w:rPr>
          <w:rFonts w:ascii="Times New Roman" w:hAnsi="Times New Roman" w:cs="Times New Roman"/>
          <w:i/>
          <w:iCs/>
          <w:color w:val="000000"/>
          <w:sz w:val="24"/>
          <w:szCs w:val="24"/>
          <w:lang w:eastAsia="bg-BG"/>
        </w:rPr>
        <w:t>;</w:t>
      </w:r>
    </w:p>
    <w:p w:rsidR="004D75BD" w:rsidRPr="0021720E" w:rsidRDefault="004D75BD" w:rsidP="004D75BD">
      <w:pPr>
        <w:shd w:val="clear" w:color="auto" w:fill="FEFEFE"/>
        <w:spacing w:after="0" w:line="240" w:lineRule="auto"/>
        <w:jc w:val="both"/>
        <w:rPr>
          <w:rFonts w:ascii="Times New Roman" w:hAnsi="Times New Roman" w:cs="Times New Roman"/>
          <w:b/>
          <w:i/>
          <w:color w:val="000000"/>
          <w:sz w:val="24"/>
          <w:szCs w:val="24"/>
          <w:u w:val="single"/>
          <w:lang w:eastAsia="bg-BG"/>
        </w:rPr>
      </w:pPr>
      <w:r w:rsidRPr="0021720E">
        <w:rPr>
          <w:rFonts w:ascii="Times New Roman" w:hAnsi="Times New Roman" w:cs="Times New Roman"/>
          <w:b/>
          <w:i/>
          <w:color w:val="000000"/>
          <w:sz w:val="24"/>
          <w:szCs w:val="24"/>
          <w:u w:val="single"/>
          <w:lang w:eastAsia="bg-BG"/>
        </w:rPr>
        <w:t xml:space="preserve"> Документи, които могат да бъдат поискани от ДФЗ</w:t>
      </w:r>
    </w:p>
    <w:p w:rsidR="004D75BD" w:rsidRPr="00EE0769"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Удостоверение от НАП по чл.162, ал.2, т.1 за наличие или липса на задължения на кандидата издадено след датата на получаване на уведомлението</w:t>
      </w:r>
      <w:r w:rsidRPr="0067681B">
        <w:rPr>
          <w:rFonts w:ascii="Times New Roman" w:hAnsi="Times New Roman" w:cs="Times New Roman"/>
          <w:i/>
          <w:iCs/>
          <w:sz w:val="24"/>
          <w:szCs w:val="24"/>
        </w:rPr>
        <w:t>( важи за кандидати читалища и ЮЛНЦ)</w:t>
      </w:r>
      <w:r w:rsidRPr="0067681B">
        <w:rPr>
          <w:rFonts w:ascii="Times New Roman" w:hAnsi="Times New Roman" w:cs="Times New Roman"/>
          <w:sz w:val="24"/>
          <w:szCs w:val="24"/>
        </w:rPr>
        <w:t>;</w:t>
      </w:r>
    </w:p>
    <w:p w:rsidR="004D75BD" w:rsidRPr="00937E0F"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67681B">
        <w:rPr>
          <w:rFonts w:ascii="Times New Roman" w:hAnsi="Times New Roman" w:cs="Times New Roman"/>
          <w:sz w:val="24"/>
          <w:szCs w:val="24"/>
        </w:rPr>
        <w:t>Удостоверение за липса на задължения към община Средец  на кандидата</w:t>
      </w:r>
      <w:r>
        <w:rPr>
          <w:rFonts w:ascii="Times New Roman" w:hAnsi="Times New Roman" w:cs="Times New Roman"/>
          <w:sz w:val="24"/>
          <w:szCs w:val="24"/>
        </w:rPr>
        <w:t xml:space="preserve">, </w:t>
      </w:r>
      <w:r w:rsidRPr="0067681B">
        <w:rPr>
          <w:rFonts w:ascii="Times New Roman" w:hAnsi="Times New Roman" w:cs="Times New Roman"/>
          <w:sz w:val="24"/>
          <w:szCs w:val="24"/>
        </w:rPr>
        <w:t>издаден</w:t>
      </w:r>
      <w:r>
        <w:rPr>
          <w:rFonts w:ascii="Times New Roman" w:hAnsi="Times New Roman" w:cs="Times New Roman"/>
          <w:sz w:val="24"/>
          <w:szCs w:val="24"/>
        </w:rPr>
        <w:t xml:space="preserve">о </w:t>
      </w:r>
      <w:r w:rsidRPr="0067681B">
        <w:rPr>
          <w:rFonts w:ascii="Times New Roman" w:hAnsi="Times New Roman" w:cs="Times New Roman"/>
          <w:sz w:val="24"/>
          <w:szCs w:val="24"/>
        </w:rPr>
        <w:t xml:space="preserve">не по-рано от 6 месеца </w:t>
      </w:r>
      <w:r>
        <w:rPr>
          <w:rFonts w:ascii="Times New Roman" w:hAnsi="Times New Roman" w:cs="Times New Roman"/>
          <w:sz w:val="24"/>
          <w:szCs w:val="24"/>
        </w:rPr>
        <w:t xml:space="preserve">преди датата на представянето </w:t>
      </w:r>
      <w:r w:rsidRPr="0067681B">
        <w:rPr>
          <w:rFonts w:ascii="Times New Roman" w:hAnsi="Times New Roman" w:cs="Times New Roman"/>
          <w:i/>
          <w:iCs/>
          <w:sz w:val="24"/>
          <w:szCs w:val="24"/>
        </w:rPr>
        <w:t>( важи за кандидати читалища и ЮЛНЦ)</w:t>
      </w:r>
      <w:r>
        <w:rPr>
          <w:rFonts w:ascii="Times New Roman" w:hAnsi="Times New Roman" w:cs="Times New Roman"/>
          <w:i/>
          <w:iCs/>
          <w:sz w:val="24"/>
          <w:szCs w:val="24"/>
        </w:rPr>
        <w:t>;</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A54134">
        <w:rPr>
          <w:rFonts w:ascii="Times New Roman" w:hAnsi="Times New Roman" w:cs="Times New Roman"/>
          <w:sz w:val="24"/>
          <w:szCs w:val="24"/>
        </w:rPr>
        <w:t xml:space="preserve">Удостоверение от органите на Изпълнителна агенция „Главна инспекция по труда“ във връзка с обстоятелствата по чл. 54, ал.1, т. 6 от ЗОП </w:t>
      </w:r>
      <w:r>
        <w:rPr>
          <w:rFonts w:ascii="Times New Roman" w:hAnsi="Times New Roman" w:cs="Times New Roman"/>
          <w:sz w:val="24"/>
          <w:szCs w:val="24"/>
        </w:rPr>
        <w:t>на</w:t>
      </w:r>
      <w:r w:rsidRPr="007D10E9">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 xml:space="preserve"> кандидата ;</w:t>
      </w:r>
    </w:p>
    <w:p w:rsidR="004D75BD" w:rsidRPr="00496EA9"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Удостоверение за актуално правно състояние, издадено не по-рано от месеца, предхождащ датата на подаване на </w:t>
      </w:r>
      <w:r>
        <w:rPr>
          <w:rFonts w:ascii="Times New Roman" w:hAnsi="Times New Roman" w:cs="Times New Roman"/>
          <w:color w:val="000000"/>
          <w:sz w:val="24"/>
          <w:szCs w:val="24"/>
          <w:lang w:eastAsia="bg-BG"/>
        </w:rPr>
        <w:t>проектното предложение</w:t>
      </w:r>
      <w:r w:rsidRPr="009635B6">
        <w:rPr>
          <w:rFonts w:ascii="Times New Roman" w:hAnsi="Times New Roman" w:cs="Times New Roman"/>
          <w:color w:val="000000"/>
          <w:sz w:val="24"/>
          <w:szCs w:val="24"/>
          <w:lang w:eastAsia="bg-BG"/>
        </w:rPr>
        <w:t xml:space="preserve">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 xml:space="preserve">за лица, чийто данни не подлежат на вписване в Търговския регистър и регистър на ЮЛНЦ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w:t>
      </w:r>
    </w:p>
    <w:p w:rsidR="004D75BD" w:rsidRPr="00496EA9"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4854F1">
        <w:rPr>
          <w:rFonts w:ascii="Times New Roman" w:hAnsi="Times New Roman" w:cs="Times New Roman"/>
          <w:sz w:val="24"/>
          <w:szCs w:val="24"/>
        </w:rPr>
        <w:t>Удостоверение, потвърждаващо, че кандидатът,  не е в открито производство по несъстоятелност или не е обявен в несъстоятелност, издадено от съответния съд не по-рано от 1 месец преди датата на подаване на проектното предложение</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 xml:space="preserve">за лица, </w:t>
      </w:r>
      <w:r>
        <w:rPr>
          <w:rFonts w:ascii="Times New Roman" w:hAnsi="Times New Roman" w:cs="Times New Roman"/>
          <w:i/>
          <w:iCs/>
          <w:color w:val="000000"/>
          <w:sz w:val="24"/>
          <w:szCs w:val="24"/>
          <w:lang w:eastAsia="bg-BG"/>
        </w:rPr>
        <w:lastRenderedPageBreak/>
        <w:t xml:space="preserve">чийто данни не подлежат на вписване в Търговския регистър и регистър на ЮЛНЦ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0717BA">
        <w:rPr>
          <w:rFonts w:ascii="Times New Roman" w:hAnsi="Times New Roman" w:cs="Times New Roman"/>
          <w:sz w:val="24"/>
          <w:szCs w:val="24"/>
        </w:rPr>
        <w:t xml:space="preserve">Удостоверение, потвърждаващо, че кандидатът, не е в процедура по ликвидация, издадено от съответния съд не по-рано от 1 месец преди датата на подаване на проектното предложение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 xml:space="preserve">за лица, чийто данни не подлежат на вписване в Търговския регистър и регистър на ЮЛНЦ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w:t>
      </w:r>
    </w:p>
    <w:p w:rsidR="004D75BD" w:rsidRPr="00FF5CF6"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w:t>
      </w:r>
      <w:r w:rsidRPr="007D10E9">
        <w:rPr>
          <w:rFonts w:ascii="Times New Roman" w:hAnsi="Times New Roman" w:cs="Times New Roman"/>
          <w:sz w:val="24"/>
          <w:szCs w:val="24"/>
        </w:rPr>
        <w:t xml:space="preserve"> за съгласие данните на кандидата да бъдат предоставени от НСИ </w:t>
      </w:r>
      <w:r w:rsidRPr="000105B7">
        <w:rPr>
          <w:rFonts w:ascii="Times New Roman" w:hAnsi="Times New Roman" w:cs="Times New Roman"/>
          <w:sz w:val="24"/>
          <w:szCs w:val="24"/>
          <w:lang w:val="ru-RU"/>
        </w:rPr>
        <w:t xml:space="preserve">- </w:t>
      </w:r>
      <w:r w:rsidRPr="007D10E9">
        <w:rPr>
          <w:rFonts w:ascii="Times New Roman" w:hAnsi="Times New Roman" w:cs="Times New Roman"/>
          <w:sz w:val="24"/>
          <w:szCs w:val="24"/>
        </w:rPr>
        <w:t xml:space="preserve"> </w:t>
      </w:r>
      <w:r w:rsidRPr="00EA16D3">
        <w:rPr>
          <w:rFonts w:ascii="Times New Roman" w:hAnsi="Times New Roman" w:cs="Times New Roman"/>
          <w:b/>
          <w:i/>
          <w:iCs/>
          <w:sz w:val="24"/>
          <w:szCs w:val="24"/>
          <w:u w:val="single"/>
        </w:rPr>
        <w:t>Приложение №1</w:t>
      </w:r>
      <w:r w:rsidR="009B70CE">
        <w:rPr>
          <w:rFonts w:ascii="Times New Roman" w:hAnsi="Times New Roman" w:cs="Times New Roman"/>
          <w:b/>
          <w:i/>
          <w:iCs/>
          <w:sz w:val="24"/>
          <w:szCs w:val="24"/>
          <w:u w:val="single"/>
          <w:lang w:val="en-US"/>
        </w:rPr>
        <w:t>1</w:t>
      </w:r>
      <w:r>
        <w:rPr>
          <w:rFonts w:ascii="Times New Roman" w:hAnsi="Times New Roman" w:cs="Times New Roman"/>
          <w:i/>
          <w:iCs/>
          <w:color w:val="000000"/>
          <w:sz w:val="24"/>
          <w:szCs w:val="24"/>
          <w:u w:val="single"/>
          <w:lang w:eastAsia="bg-BG"/>
        </w:rPr>
        <w:t>от</w:t>
      </w:r>
      <w:r w:rsidRPr="001B6976">
        <w:rPr>
          <w:rFonts w:ascii="Times New Roman" w:hAnsi="Times New Roman" w:cs="Times New Roman"/>
          <w:i/>
          <w:iCs/>
          <w:color w:val="000000"/>
          <w:sz w:val="24"/>
          <w:szCs w:val="24"/>
          <w:u w:val="single"/>
          <w:lang w:eastAsia="bg-BG"/>
        </w:rPr>
        <w:t xml:space="preserve"> У</w:t>
      </w:r>
      <w:r>
        <w:rPr>
          <w:rFonts w:ascii="Times New Roman" w:hAnsi="Times New Roman" w:cs="Times New Roman"/>
          <w:i/>
          <w:iCs/>
          <w:color w:val="000000"/>
          <w:sz w:val="24"/>
          <w:szCs w:val="24"/>
          <w:u w:val="single"/>
          <w:lang w:eastAsia="bg-BG"/>
        </w:rPr>
        <w:t>словията за кандидатстване</w:t>
      </w:r>
      <w:r>
        <w:rPr>
          <w:rFonts w:ascii="Times New Roman" w:hAnsi="Times New Roman" w:cs="Times New Roman"/>
          <w:color w:val="000000"/>
          <w:sz w:val="24"/>
          <w:szCs w:val="24"/>
          <w:u w:val="single"/>
          <w:lang w:eastAsia="bg-BG"/>
        </w:rPr>
        <w:t>;</w:t>
      </w:r>
    </w:p>
    <w:p w:rsidR="004D75BD" w:rsidRPr="00937E0F"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A54134">
        <w:rPr>
          <w:rFonts w:ascii="Times New Roman" w:hAnsi="Times New Roman" w:cs="Times New Roman"/>
          <w:sz w:val="24"/>
          <w:szCs w:val="24"/>
        </w:rPr>
        <w:t xml:space="preserve"> Заявление за профил за достъп на </w:t>
      </w:r>
      <w:r>
        <w:rPr>
          <w:rFonts w:ascii="Times New Roman" w:hAnsi="Times New Roman" w:cs="Times New Roman"/>
          <w:sz w:val="24"/>
          <w:szCs w:val="24"/>
        </w:rPr>
        <w:t>кандидата/</w:t>
      </w:r>
      <w:r w:rsidRPr="00A54134">
        <w:rPr>
          <w:rFonts w:ascii="Times New Roman" w:hAnsi="Times New Roman" w:cs="Times New Roman"/>
          <w:sz w:val="24"/>
          <w:szCs w:val="24"/>
        </w:rPr>
        <w:t xml:space="preserve">бенефициента  до ИСУН 2020 съгласно </w:t>
      </w:r>
      <w:r>
        <w:rPr>
          <w:rFonts w:ascii="Times New Roman" w:hAnsi="Times New Roman" w:cs="Times New Roman"/>
          <w:b/>
          <w:sz w:val="24"/>
          <w:szCs w:val="24"/>
        </w:rPr>
        <w:t>Приложение №</w:t>
      </w:r>
      <w:r>
        <w:rPr>
          <w:rFonts w:ascii="Times New Roman" w:hAnsi="Times New Roman" w:cs="Times New Roman"/>
          <w:b/>
          <w:sz w:val="24"/>
          <w:szCs w:val="24"/>
          <w:lang w:val="en-US"/>
        </w:rPr>
        <w:t>8</w:t>
      </w:r>
      <w:r w:rsidRPr="004F3BD6">
        <w:rPr>
          <w:rFonts w:ascii="Times New Roman" w:hAnsi="Times New Roman" w:cs="Times New Roman"/>
          <w:sz w:val="24"/>
          <w:szCs w:val="24"/>
          <w:lang w:val="ru-RU"/>
        </w:rPr>
        <w:t>(</w:t>
      </w:r>
      <w:r>
        <w:rPr>
          <w:rFonts w:ascii="Times New Roman" w:hAnsi="Times New Roman" w:cs="Times New Roman"/>
          <w:i/>
          <w:lang w:val="ru-RU"/>
        </w:rPr>
        <w:t>към</w:t>
      </w:r>
      <w:r w:rsidRPr="008233F3">
        <w:rPr>
          <w:rFonts w:ascii="Times New Roman" w:hAnsi="Times New Roman" w:cs="Times New Roman"/>
          <w:i/>
          <w:lang w:val="ru-RU"/>
        </w:rPr>
        <w:t xml:space="preserve"> настоящите Условия за изпълнение</w:t>
      </w:r>
      <w:r>
        <w:rPr>
          <w:rFonts w:ascii="Times New Roman" w:hAnsi="Times New Roman" w:cs="Times New Roman"/>
          <w:sz w:val="24"/>
          <w:szCs w:val="24"/>
          <w:lang w:val="ru-RU"/>
        </w:rPr>
        <w:t>)</w:t>
      </w:r>
      <w:r>
        <w:rPr>
          <w:rFonts w:ascii="Times New Roman" w:hAnsi="Times New Roman" w:cs="Times New Roman"/>
          <w:b/>
          <w:sz w:val="24"/>
          <w:szCs w:val="24"/>
          <w:lang w:val="ru-RU"/>
        </w:rPr>
        <w:t xml:space="preserve"> </w:t>
      </w:r>
      <w:r w:rsidRPr="00782B80">
        <w:rPr>
          <w:rFonts w:ascii="Times New Roman" w:hAnsi="Times New Roman" w:cs="Times New Roman"/>
          <w:sz w:val="24"/>
          <w:szCs w:val="24"/>
          <w:lang w:val="ru-RU"/>
        </w:rPr>
        <w:t xml:space="preserve"> </w:t>
      </w:r>
      <w:r w:rsidRPr="00A54134">
        <w:rPr>
          <w:rFonts w:ascii="Times New Roman" w:hAnsi="Times New Roman" w:cs="Times New Roman"/>
          <w:sz w:val="24"/>
          <w:szCs w:val="24"/>
        </w:rPr>
        <w:t xml:space="preserve">и/или Заявление за профил за достъп на упълномощени от бенефициента лица до </w:t>
      </w:r>
      <w:r>
        <w:rPr>
          <w:rFonts w:ascii="Times New Roman" w:hAnsi="Times New Roman" w:cs="Times New Roman"/>
          <w:sz w:val="24"/>
          <w:szCs w:val="24"/>
        </w:rPr>
        <w:t xml:space="preserve">ИСУН 2020 съгласно </w:t>
      </w:r>
      <w:r>
        <w:rPr>
          <w:rFonts w:ascii="Times New Roman" w:hAnsi="Times New Roman" w:cs="Times New Roman"/>
          <w:b/>
          <w:sz w:val="24"/>
          <w:szCs w:val="24"/>
        </w:rPr>
        <w:t>Приложение №</w:t>
      </w:r>
      <w:r>
        <w:rPr>
          <w:rFonts w:ascii="Times New Roman" w:hAnsi="Times New Roman" w:cs="Times New Roman"/>
          <w:b/>
          <w:sz w:val="24"/>
          <w:szCs w:val="24"/>
          <w:lang w:val="en-US"/>
        </w:rPr>
        <w:t>9</w:t>
      </w:r>
      <w:r w:rsidRPr="004F3BD6">
        <w:rPr>
          <w:rFonts w:ascii="Times New Roman" w:hAnsi="Times New Roman" w:cs="Times New Roman"/>
          <w:sz w:val="24"/>
          <w:szCs w:val="24"/>
          <w:lang w:val="ru-RU"/>
        </w:rPr>
        <w:t>(</w:t>
      </w:r>
      <w:r>
        <w:rPr>
          <w:rFonts w:ascii="Times New Roman" w:hAnsi="Times New Roman" w:cs="Times New Roman"/>
          <w:i/>
          <w:lang w:val="ru-RU"/>
        </w:rPr>
        <w:t>към</w:t>
      </w:r>
      <w:r w:rsidRPr="008233F3">
        <w:rPr>
          <w:rFonts w:ascii="Times New Roman" w:hAnsi="Times New Roman" w:cs="Times New Roman"/>
          <w:i/>
          <w:lang w:val="ru-RU"/>
        </w:rPr>
        <w:t xml:space="preserve"> настоящите Условия за изпълнение</w:t>
      </w:r>
      <w:r>
        <w:rPr>
          <w:rFonts w:ascii="Times New Roman" w:hAnsi="Times New Roman" w:cs="Times New Roman"/>
          <w:sz w:val="24"/>
          <w:szCs w:val="24"/>
          <w:lang w:val="ru-RU"/>
        </w:rPr>
        <w:t xml:space="preserve">), </w:t>
      </w:r>
      <w:r>
        <w:rPr>
          <w:rFonts w:ascii="Times New Roman" w:hAnsi="Times New Roman" w:cs="Times New Roman"/>
          <w:sz w:val="24"/>
          <w:szCs w:val="24"/>
        </w:rPr>
        <w:t>подписано</w:t>
      </w:r>
      <w:r w:rsidRPr="00A54134">
        <w:rPr>
          <w:rFonts w:ascii="Times New Roman" w:hAnsi="Times New Roman" w:cs="Times New Roman"/>
          <w:sz w:val="24"/>
          <w:szCs w:val="24"/>
        </w:rPr>
        <w:t xml:space="preserve"> от</w:t>
      </w:r>
      <w:r>
        <w:rPr>
          <w:rFonts w:ascii="Times New Roman" w:hAnsi="Times New Roman" w:cs="Times New Roman"/>
          <w:sz w:val="24"/>
          <w:szCs w:val="24"/>
        </w:rPr>
        <w:t xml:space="preserve"> кандидата.</w:t>
      </w:r>
    </w:p>
    <w:p w:rsidR="004D75BD" w:rsidRPr="007C0361" w:rsidRDefault="004D75BD" w:rsidP="004D75BD">
      <w:pPr>
        <w:jc w:val="both"/>
        <w:rPr>
          <w:rFonts w:ascii="Times New Roman" w:hAnsi="Times New Roman" w:cs="Times New Roman"/>
          <w:i/>
          <w:iCs/>
          <w:sz w:val="24"/>
          <w:szCs w:val="24"/>
        </w:rPr>
      </w:pPr>
      <w:r w:rsidRPr="007C0361">
        <w:rPr>
          <w:rFonts w:ascii="Times New Roman" w:hAnsi="Times New Roman" w:cs="Times New Roman"/>
          <w:b/>
          <w:bCs/>
          <w:i/>
          <w:iCs/>
          <w:sz w:val="24"/>
          <w:szCs w:val="24"/>
        </w:rPr>
        <w:t>ВАЖНО!!!</w:t>
      </w:r>
      <w:r>
        <w:rPr>
          <w:rFonts w:ascii="Times New Roman" w:hAnsi="Times New Roman" w:cs="Times New Roman"/>
          <w:sz w:val="24"/>
          <w:szCs w:val="24"/>
        </w:rPr>
        <w:t xml:space="preserve"> </w:t>
      </w:r>
      <w:r w:rsidRPr="007C0361">
        <w:rPr>
          <w:rFonts w:ascii="Times New Roman" w:hAnsi="Times New Roman" w:cs="Times New Roman"/>
          <w:i/>
          <w:iCs/>
          <w:sz w:val="24"/>
          <w:szCs w:val="24"/>
        </w:rPr>
        <w:t>От Удостоверенията</w:t>
      </w:r>
      <w:r>
        <w:rPr>
          <w:rFonts w:ascii="Times New Roman" w:hAnsi="Times New Roman" w:cs="Times New Roman"/>
          <w:i/>
          <w:iCs/>
          <w:sz w:val="24"/>
          <w:szCs w:val="24"/>
        </w:rPr>
        <w:t xml:space="preserve"> по т.4 и 5</w:t>
      </w:r>
      <w:r w:rsidRPr="007C0361">
        <w:rPr>
          <w:rFonts w:ascii="Times New Roman" w:hAnsi="Times New Roman" w:cs="Times New Roman"/>
          <w:i/>
          <w:iCs/>
          <w:sz w:val="24"/>
          <w:szCs w:val="24"/>
        </w:rPr>
        <w:t xml:space="preserve"> следва да е видна липсата на задължения или размерът на неплатените задължения следва да е не повече от 1 на сто от сумата на годишния общ оборот на  юридическото лице- кандидат за последната приключена финансова година.</w:t>
      </w:r>
    </w:p>
    <w:p w:rsidR="004D75BD" w:rsidRPr="007C0361" w:rsidRDefault="004D75BD" w:rsidP="004D75BD">
      <w:pPr>
        <w:jc w:val="both"/>
        <w:rPr>
          <w:rFonts w:ascii="Times New Roman" w:hAnsi="Times New Roman" w:cs="Times New Roman"/>
          <w:i/>
          <w:iCs/>
          <w:sz w:val="24"/>
          <w:szCs w:val="24"/>
        </w:rPr>
      </w:pPr>
      <w:r w:rsidRPr="007C0361">
        <w:rPr>
          <w:rFonts w:ascii="Times New Roman" w:hAnsi="Times New Roman" w:cs="Times New Roman"/>
          <w:i/>
          <w:iCs/>
          <w:sz w:val="24"/>
          <w:szCs w:val="24"/>
        </w:rPr>
        <w:t>Кандидат, който видно от Удостоверенията има задължения повече от 1 на сто от сумата на годишния общ оборот за последната приключена финансова година има право да представи доказателства, че е предприел мерки, които гарантират неговата надеждност. За тази цел кандидатът може да представи следните документи: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4D75BD" w:rsidRPr="000105B7" w:rsidRDefault="004D75BD" w:rsidP="004D75BD">
      <w:pPr>
        <w:shd w:val="clear" w:color="auto" w:fill="FEFEFE"/>
        <w:spacing w:after="0" w:line="240" w:lineRule="auto"/>
        <w:jc w:val="both"/>
        <w:rPr>
          <w:rFonts w:ascii="Times New Roman" w:hAnsi="Times New Roman" w:cs="Times New Roman"/>
          <w:color w:val="000000"/>
          <w:sz w:val="24"/>
          <w:szCs w:val="24"/>
          <w:lang w:val="ru-RU" w:eastAsia="bg-BG"/>
        </w:rPr>
      </w:pPr>
      <w:r w:rsidRPr="006719B9">
        <w:rPr>
          <w:rFonts w:ascii="Times New Roman" w:hAnsi="Times New Roman" w:cs="Times New Roman"/>
          <w:color w:val="000000"/>
          <w:sz w:val="24"/>
          <w:szCs w:val="24"/>
          <w:lang w:eastAsia="bg-BG"/>
        </w:rPr>
        <w:t xml:space="preserve">В срок 15 работни дни от датата на получаване на заповедта за предоставяне на финансова помощ кандидатът има право да сключи тристранен договор с ДФЗ и с </w:t>
      </w:r>
      <w:r>
        <w:rPr>
          <w:rFonts w:ascii="Times New Roman" w:hAnsi="Times New Roman" w:cs="Times New Roman"/>
          <w:sz w:val="24"/>
          <w:szCs w:val="24"/>
        </w:rPr>
        <w:t>„</w:t>
      </w:r>
      <w:r w:rsidRPr="00104592">
        <w:rPr>
          <w:rFonts w:ascii="Times New Roman" w:hAnsi="Times New Roman" w:cs="Times New Roman"/>
          <w:sz w:val="24"/>
          <w:szCs w:val="24"/>
        </w:rPr>
        <w:t>МИГ</w:t>
      </w:r>
      <w:r>
        <w:rPr>
          <w:rFonts w:ascii="Times New Roman" w:hAnsi="Times New Roman" w:cs="Times New Roman"/>
          <w:sz w:val="24"/>
          <w:szCs w:val="24"/>
        </w:rPr>
        <w:t xml:space="preserve"> Средец“ </w:t>
      </w:r>
      <w:r w:rsidRPr="006719B9">
        <w:rPr>
          <w:rFonts w:ascii="Times New Roman" w:hAnsi="Times New Roman" w:cs="Times New Roman"/>
          <w:color w:val="000000"/>
          <w:sz w:val="24"/>
          <w:szCs w:val="24"/>
          <w:lang w:eastAsia="bg-BG"/>
        </w:rPr>
        <w:t>. При неявяване на кандидата в този срок за подписване на договор за предоставяне на финансова помощ той губи правото на подпомагане по тази процедура, но може да кандидатства отново за финансиране на същата дейност в следваща процедура.</w:t>
      </w:r>
    </w:p>
    <w:p w:rsidR="004D75BD" w:rsidRDefault="004D75BD" w:rsidP="004D75BD">
      <w:pPr>
        <w:spacing w:after="0" w:line="240" w:lineRule="auto"/>
        <w:jc w:val="both"/>
        <w:rPr>
          <w:rFonts w:ascii="Times New Roman" w:hAnsi="Times New Roman" w:cs="Times New Roman"/>
          <w:b/>
          <w:i/>
          <w:sz w:val="24"/>
          <w:szCs w:val="24"/>
          <w:lang w:eastAsia="bg-BG"/>
        </w:rPr>
      </w:pPr>
    </w:p>
    <w:p w:rsidR="004D75BD" w:rsidRDefault="004D75BD" w:rsidP="004D75BD">
      <w:pPr>
        <w:spacing w:after="120" w:line="240" w:lineRule="auto"/>
        <w:jc w:val="center"/>
        <w:rPr>
          <w:rFonts w:ascii="Times New Roman" w:hAnsi="Times New Roman" w:cs="Times New Roman"/>
          <w:b/>
          <w:bCs/>
          <w:sz w:val="24"/>
          <w:szCs w:val="24"/>
        </w:rPr>
      </w:pPr>
      <w:r w:rsidRPr="008233F3">
        <w:rPr>
          <w:rFonts w:ascii="Times New Roman" w:hAnsi="Times New Roman" w:cs="Times New Roman"/>
          <w:b/>
          <w:i/>
          <w:sz w:val="24"/>
          <w:szCs w:val="24"/>
          <w:lang w:eastAsia="bg-BG"/>
        </w:rPr>
        <w:t>Важно!!!</w:t>
      </w:r>
      <w:r w:rsidRPr="008233F3">
        <w:rPr>
          <w:rFonts w:ascii="Times New Roman" w:hAnsi="Times New Roman" w:cs="Times New Roman"/>
          <w:sz w:val="24"/>
          <w:szCs w:val="24"/>
          <w:lang w:eastAsia="bg-BG"/>
        </w:rPr>
        <w:t xml:space="preserve"> Договорът е по образец на ДФ „Земеделие“, Приложение № </w:t>
      </w:r>
      <w:r w:rsidRPr="008233F3">
        <w:rPr>
          <w:rFonts w:ascii="Times New Roman" w:hAnsi="Times New Roman" w:cs="Times New Roman"/>
          <w:sz w:val="24"/>
          <w:szCs w:val="24"/>
          <w:lang w:val="en-US" w:eastAsia="bg-BG"/>
        </w:rPr>
        <w:t>6</w:t>
      </w:r>
      <w:r>
        <w:rPr>
          <w:rFonts w:ascii="Times New Roman" w:hAnsi="Times New Roman" w:cs="Times New Roman"/>
          <w:sz w:val="24"/>
          <w:szCs w:val="24"/>
          <w:lang w:eastAsia="bg-BG"/>
        </w:rPr>
        <w:t>(</w:t>
      </w:r>
      <w:r>
        <w:rPr>
          <w:rFonts w:ascii="Times New Roman" w:hAnsi="Times New Roman" w:cs="Times New Roman"/>
          <w:i/>
          <w:sz w:val="24"/>
          <w:szCs w:val="24"/>
          <w:lang w:eastAsia="bg-BG"/>
        </w:rPr>
        <w:t>за възложители по ЗОП)</w:t>
      </w:r>
      <w:r w:rsidRPr="008233F3">
        <w:rPr>
          <w:rFonts w:ascii="Times New Roman" w:hAnsi="Times New Roman" w:cs="Times New Roman"/>
          <w:sz w:val="24"/>
          <w:szCs w:val="24"/>
          <w:lang w:val="en-US" w:eastAsia="bg-BG"/>
        </w:rPr>
        <w:t xml:space="preserve"> </w:t>
      </w:r>
      <w:r w:rsidRPr="008233F3">
        <w:rPr>
          <w:rFonts w:ascii="Times New Roman" w:hAnsi="Times New Roman" w:cs="Times New Roman"/>
          <w:sz w:val="24"/>
          <w:szCs w:val="24"/>
          <w:lang w:eastAsia="bg-BG"/>
        </w:rPr>
        <w:t>и Приложение №7</w:t>
      </w:r>
      <w:r>
        <w:rPr>
          <w:rFonts w:ascii="Times New Roman" w:hAnsi="Times New Roman" w:cs="Times New Roman"/>
          <w:sz w:val="24"/>
          <w:szCs w:val="24"/>
          <w:lang w:eastAsia="bg-BG"/>
        </w:rPr>
        <w:t>(</w:t>
      </w:r>
      <w:r w:rsidRPr="00BF1217">
        <w:rPr>
          <w:rFonts w:ascii="Times New Roman" w:hAnsi="Times New Roman" w:cs="Times New Roman"/>
          <w:i/>
          <w:sz w:val="24"/>
          <w:szCs w:val="24"/>
          <w:lang w:eastAsia="bg-BG"/>
        </w:rPr>
        <w:t>за възложители по ЗУСЕСИФ</w:t>
      </w:r>
      <w:r>
        <w:rPr>
          <w:rFonts w:ascii="Times New Roman" w:hAnsi="Times New Roman" w:cs="Times New Roman"/>
          <w:sz w:val="24"/>
          <w:szCs w:val="24"/>
          <w:lang w:eastAsia="bg-BG"/>
        </w:rPr>
        <w:t>)</w:t>
      </w:r>
      <w:r w:rsidRPr="008233F3">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към</w:t>
      </w:r>
      <w:r w:rsidRPr="008233F3">
        <w:rPr>
          <w:rFonts w:ascii="Times New Roman" w:hAnsi="Times New Roman" w:cs="Times New Roman"/>
          <w:sz w:val="24"/>
          <w:szCs w:val="24"/>
          <w:lang w:eastAsia="bg-BG"/>
        </w:rPr>
        <w:t xml:space="preserve"> Условията за изпълнение.</w:t>
      </w:r>
    </w:p>
    <w:p w:rsidR="00D25A33" w:rsidRDefault="00D25A33" w:rsidP="004D75BD">
      <w:pPr>
        <w:spacing w:after="120" w:line="240" w:lineRule="auto"/>
        <w:jc w:val="center"/>
        <w:rPr>
          <w:rFonts w:ascii="Times New Roman" w:hAnsi="Times New Roman" w:cs="Times New Roman"/>
          <w:b/>
          <w:bCs/>
          <w:sz w:val="24"/>
          <w:szCs w:val="24"/>
        </w:rPr>
      </w:pP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rPr>
        <w:t>ІІ</w:t>
      </w:r>
      <w:r w:rsidRPr="007F10A2">
        <w:rPr>
          <w:rFonts w:ascii="Times New Roman" w:hAnsi="Times New Roman" w:cs="Times New Roman"/>
          <w:b/>
          <w:bCs/>
          <w:sz w:val="24"/>
          <w:szCs w:val="24"/>
        </w:rPr>
        <w:t>.</w:t>
      </w: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Срок за изпълнение на одобрения проект и мониторингов период</w:t>
      </w:r>
    </w:p>
    <w:p w:rsidR="004D75BD" w:rsidRPr="001004C5" w:rsidRDefault="004D75BD" w:rsidP="004D75BD">
      <w:pPr>
        <w:spacing w:after="120" w:line="240" w:lineRule="auto"/>
        <w:jc w:val="center"/>
        <w:rPr>
          <w:rFonts w:ascii="Times New Roman" w:hAnsi="Times New Roman" w:cs="Times New Roman"/>
          <w:b/>
          <w:bCs/>
          <w:sz w:val="24"/>
          <w:szCs w:val="24"/>
          <w:lang w:val="ru-RU"/>
        </w:rPr>
      </w:pP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1.</w:t>
      </w:r>
      <w:r w:rsidRPr="007F10A2">
        <w:rPr>
          <w:rFonts w:ascii="Times New Roman" w:hAnsi="Times New Roman" w:cs="Times New Roman"/>
          <w:sz w:val="24"/>
          <w:szCs w:val="24"/>
        </w:rPr>
        <w:t xml:space="preserve"> Одобреният проект се изпълнява в срок до 36 месеца, считано от датата на подписването на административния договор. </w:t>
      </w: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2.</w:t>
      </w:r>
      <w:r w:rsidRPr="007F10A2">
        <w:rPr>
          <w:rFonts w:ascii="Times New Roman" w:hAnsi="Times New Roman" w:cs="Times New Roman"/>
          <w:sz w:val="24"/>
          <w:szCs w:val="24"/>
        </w:rPr>
        <w:t xml:space="preserve"> Крайният срок по т. 1 не може да е по-дълъг от 30 юни 2023 г.</w:t>
      </w:r>
    </w:p>
    <w:p w:rsidR="004D75BD"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3.</w:t>
      </w:r>
      <w:r w:rsidRPr="007F10A2">
        <w:rPr>
          <w:rFonts w:ascii="Times New Roman" w:hAnsi="Times New Roman" w:cs="Times New Roman"/>
          <w:sz w:val="24"/>
          <w:szCs w:val="24"/>
        </w:rPr>
        <w:t xml:space="preserve"> Срокът и изискванията към бенефициентите за стартиране изпълнението на одобрения проект се посочват в административния договор.</w:t>
      </w:r>
    </w:p>
    <w:p w:rsidR="004D75BD" w:rsidRPr="00A0523F" w:rsidRDefault="004D75BD" w:rsidP="004D75BD">
      <w:pPr>
        <w:spacing w:after="120" w:line="240" w:lineRule="auto"/>
        <w:rPr>
          <w:rFonts w:ascii="Times New Roman" w:hAnsi="Times New Roman" w:cs="Times New Roman"/>
          <w:bCs/>
          <w:sz w:val="24"/>
          <w:szCs w:val="24"/>
        </w:rPr>
      </w:pPr>
      <w:r w:rsidRPr="00A0523F">
        <w:rPr>
          <w:rFonts w:ascii="Times New Roman" w:hAnsi="Times New Roman" w:cs="Times New Roman"/>
          <w:b/>
          <w:sz w:val="24"/>
          <w:szCs w:val="24"/>
        </w:rPr>
        <w:t>4.</w:t>
      </w:r>
      <w:r w:rsidRPr="00A0523F">
        <w:rPr>
          <w:rFonts w:ascii="Times New Roman" w:hAnsi="Times New Roman" w:cs="Times New Roman"/>
          <w:b/>
          <w:bCs/>
          <w:sz w:val="24"/>
          <w:szCs w:val="24"/>
        </w:rPr>
        <w:t xml:space="preserve"> </w:t>
      </w:r>
      <w:r w:rsidRPr="00A0523F">
        <w:rPr>
          <w:rFonts w:ascii="Times New Roman" w:hAnsi="Times New Roman" w:cs="Times New Roman"/>
          <w:bCs/>
          <w:sz w:val="24"/>
          <w:szCs w:val="24"/>
        </w:rPr>
        <w:t>Мониторингов период на одобрени</w:t>
      </w:r>
      <w:r>
        <w:rPr>
          <w:rFonts w:ascii="Times New Roman" w:hAnsi="Times New Roman" w:cs="Times New Roman"/>
          <w:bCs/>
          <w:sz w:val="24"/>
          <w:szCs w:val="24"/>
        </w:rPr>
        <w:t xml:space="preserve">я </w:t>
      </w:r>
      <w:r w:rsidRPr="00A0523F">
        <w:rPr>
          <w:rFonts w:ascii="Times New Roman" w:hAnsi="Times New Roman" w:cs="Times New Roman"/>
          <w:bCs/>
          <w:sz w:val="24"/>
          <w:szCs w:val="24"/>
        </w:rPr>
        <w:t>проект:</w:t>
      </w:r>
    </w:p>
    <w:p w:rsidR="004D75BD" w:rsidRPr="0095514E" w:rsidRDefault="004D75BD" w:rsidP="004D75BD">
      <w:pPr>
        <w:shd w:val="clear" w:color="auto" w:fill="FEFEFE"/>
        <w:spacing w:after="0" w:line="240" w:lineRule="auto"/>
        <w:ind w:firstLine="708"/>
        <w:rPr>
          <w:rFonts w:ascii="Times New Roman" w:hAnsi="Times New Roman" w:cs="Times New Roman"/>
          <w:color w:val="000000"/>
          <w:sz w:val="24"/>
          <w:szCs w:val="24"/>
          <w:lang w:eastAsia="bg-BG"/>
        </w:rPr>
      </w:pPr>
      <w:r>
        <w:rPr>
          <w:rFonts w:ascii="Times New Roman" w:hAnsi="Times New Roman" w:cs="Times New Roman"/>
          <w:b/>
          <w:bCs/>
          <w:color w:val="000000"/>
          <w:sz w:val="24"/>
          <w:szCs w:val="24"/>
          <w:u w:val="single"/>
          <w:lang w:eastAsia="bg-BG"/>
        </w:rPr>
        <w:t>4.1</w:t>
      </w:r>
      <w:r w:rsidRPr="0095514E">
        <w:rPr>
          <w:rFonts w:ascii="Times New Roman" w:hAnsi="Times New Roman" w:cs="Times New Roman"/>
          <w:b/>
          <w:bCs/>
          <w:color w:val="000000"/>
          <w:sz w:val="24"/>
          <w:szCs w:val="24"/>
          <w:u w:val="single"/>
          <w:lang w:eastAsia="bg-BG"/>
        </w:rPr>
        <w:t>.</w:t>
      </w:r>
      <w:r w:rsidRPr="0095514E">
        <w:rPr>
          <w:rFonts w:ascii="Times New Roman" w:hAnsi="Times New Roman" w:cs="Times New Roman"/>
          <w:color w:val="000000"/>
          <w:sz w:val="24"/>
          <w:szCs w:val="24"/>
          <w:lang w:eastAsia="bg-BG"/>
        </w:rPr>
        <w:t xml:space="preserve"> три години след извършване на окончателното плащане, когато е малко или средно предприятие по смисъла на чл. 3 от Закона за малките и средните предприятия;</w:t>
      </w:r>
    </w:p>
    <w:p w:rsidR="004D75BD" w:rsidRPr="0095514E" w:rsidRDefault="004D75BD" w:rsidP="004D75BD">
      <w:pPr>
        <w:shd w:val="clear" w:color="auto" w:fill="FEFEFE"/>
        <w:spacing w:after="0" w:line="240" w:lineRule="auto"/>
        <w:ind w:firstLine="708"/>
        <w:rPr>
          <w:rFonts w:ascii="Times New Roman" w:hAnsi="Times New Roman" w:cs="Times New Roman"/>
          <w:color w:val="000000"/>
          <w:sz w:val="24"/>
          <w:szCs w:val="24"/>
          <w:lang w:eastAsia="bg-BG"/>
        </w:rPr>
      </w:pPr>
      <w:r>
        <w:rPr>
          <w:rFonts w:ascii="Times New Roman" w:hAnsi="Times New Roman" w:cs="Times New Roman"/>
          <w:b/>
          <w:bCs/>
          <w:color w:val="000000"/>
          <w:sz w:val="24"/>
          <w:szCs w:val="24"/>
          <w:u w:val="single"/>
          <w:lang w:eastAsia="bg-BG"/>
        </w:rPr>
        <w:t>4</w:t>
      </w:r>
      <w:r w:rsidRPr="0095514E">
        <w:rPr>
          <w:rFonts w:ascii="Times New Roman" w:hAnsi="Times New Roman" w:cs="Times New Roman"/>
          <w:b/>
          <w:bCs/>
          <w:color w:val="000000"/>
          <w:sz w:val="24"/>
          <w:szCs w:val="24"/>
          <w:u w:val="single"/>
          <w:lang w:eastAsia="bg-BG"/>
        </w:rPr>
        <w:t>.2.</w:t>
      </w:r>
      <w:r w:rsidRPr="0095514E">
        <w:rPr>
          <w:rFonts w:ascii="Times New Roman" w:hAnsi="Times New Roman" w:cs="Times New Roman"/>
          <w:color w:val="000000"/>
          <w:sz w:val="24"/>
          <w:szCs w:val="24"/>
          <w:lang w:eastAsia="bg-BG"/>
        </w:rPr>
        <w:t xml:space="preserve"> десет години от датата на сключване на договора, когато е предоставена държавна или минимална помощ;</w:t>
      </w:r>
    </w:p>
    <w:p w:rsidR="004D75BD" w:rsidRPr="007F10A2" w:rsidRDefault="004D75BD" w:rsidP="004D75BD">
      <w:pPr>
        <w:spacing w:after="120" w:line="240" w:lineRule="auto"/>
        <w:ind w:firstLine="708"/>
        <w:jc w:val="both"/>
        <w:rPr>
          <w:rFonts w:ascii="Times New Roman" w:hAnsi="Times New Roman" w:cs="Times New Roman"/>
          <w:sz w:val="24"/>
          <w:szCs w:val="24"/>
        </w:rPr>
      </w:pPr>
      <w:r>
        <w:rPr>
          <w:rFonts w:ascii="Times New Roman" w:hAnsi="Times New Roman" w:cs="Times New Roman"/>
          <w:b/>
          <w:bCs/>
          <w:color w:val="000000"/>
          <w:sz w:val="24"/>
          <w:szCs w:val="24"/>
          <w:u w:val="single"/>
          <w:lang w:eastAsia="bg-BG"/>
        </w:rPr>
        <w:t>4</w:t>
      </w:r>
      <w:r w:rsidRPr="0095514E">
        <w:rPr>
          <w:rFonts w:ascii="Times New Roman" w:hAnsi="Times New Roman" w:cs="Times New Roman"/>
          <w:b/>
          <w:bCs/>
          <w:color w:val="000000"/>
          <w:sz w:val="24"/>
          <w:szCs w:val="24"/>
          <w:u w:val="single"/>
          <w:lang w:eastAsia="bg-BG"/>
        </w:rPr>
        <w:t>.3.</w:t>
      </w:r>
      <w:r w:rsidRPr="0095514E">
        <w:rPr>
          <w:rFonts w:ascii="Times New Roman" w:hAnsi="Times New Roman" w:cs="Times New Roman"/>
          <w:color w:val="000000"/>
          <w:sz w:val="24"/>
          <w:szCs w:val="24"/>
          <w:lang w:eastAsia="bg-BG"/>
        </w:rPr>
        <w:t xml:space="preserve"> пет години след извършване на окончателното плащане за всички останали</w:t>
      </w:r>
    </w:p>
    <w:p w:rsidR="004D75BD" w:rsidRPr="00575EDE" w:rsidRDefault="004D75BD" w:rsidP="004D75BD">
      <w:p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Pr="00834145">
        <w:rPr>
          <w:rFonts w:ascii="Times New Roman" w:hAnsi="Times New Roman" w:cs="Times New Roman"/>
          <w:b/>
          <w:bCs/>
          <w:sz w:val="24"/>
          <w:szCs w:val="24"/>
        </w:rPr>
        <w:t>.</w:t>
      </w:r>
      <w:r w:rsidRPr="007F10A2">
        <w:rPr>
          <w:rFonts w:ascii="Times New Roman" w:hAnsi="Times New Roman" w:cs="Times New Roman"/>
          <w:sz w:val="24"/>
          <w:szCs w:val="24"/>
        </w:rPr>
        <w:t xml:space="preserve"> Бенефициентите се задължават да спазват всички критерии за допустимост, ангажименти и други задължения, произтичащи от предоставеното подпомагане до </w:t>
      </w:r>
      <w:r>
        <w:rPr>
          <w:rFonts w:ascii="Times New Roman" w:hAnsi="Times New Roman" w:cs="Times New Roman"/>
          <w:sz w:val="24"/>
          <w:szCs w:val="24"/>
        </w:rPr>
        <w:t>изтичането на мониторинговия период</w:t>
      </w:r>
      <w:r w:rsidRPr="007F10A2">
        <w:rPr>
          <w:rFonts w:ascii="Times New Roman" w:hAnsi="Times New Roman" w:cs="Times New Roman"/>
          <w:sz w:val="24"/>
          <w:szCs w:val="24"/>
        </w:rPr>
        <w:t>.</w:t>
      </w:r>
    </w:p>
    <w:p w:rsidR="00D25A33" w:rsidRDefault="00D25A33" w:rsidP="004D75BD">
      <w:pPr>
        <w:spacing w:after="120" w:line="240" w:lineRule="auto"/>
        <w:jc w:val="center"/>
        <w:rPr>
          <w:rFonts w:ascii="Times New Roman" w:hAnsi="Times New Roman" w:cs="Times New Roman"/>
          <w:b/>
          <w:bCs/>
          <w:sz w:val="24"/>
          <w:szCs w:val="24"/>
        </w:rPr>
      </w:pP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Раздел II</w:t>
      </w:r>
      <w:r>
        <w:rPr>
          <w:rFonts w:ascii="Times New Roman" w:hAnsi="Times New Roman" w:cs="Times New Roman"/>
          <w:b/>
          <w:bCs/>
          <w:sz w:val="24"/>
          <w:szCs w:val="24"/>
        </w:rPr>
        <w:t>І</w:t>
      </w:r>
      <w:r w:rsidRPr="007F10A2">
        <w:rPr>
          <w:rFonts w:ascii="Times New Roman" w:hAnsi="Times New Roman" w:cs="Times New Roman"/>
          <w:b/>
          <w:bCs/>
          <w:sz w:val="24"/>
          <w:szCs w:val="24"/>
        </w:rPr>
        <w:t xml:space="preserve">. </w:t>
      </w:r>
    </w:p>
    <w:p w:rsidR="004D75BD" w:rsidRPr="007F10A2"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Критерии за допустимост, ангажименти и други задължения на бенефициентите</w:t>
      </w:r>
    </w:p>
    <w:p w:rsidR="004D75BD" w:rsidRDefault="004D75BD" w:rsidP="004D75BD">
      <w:pPr>
        <w:spacing w:after="120" w:line="240" w:lineRule="auto"/>
        <w:jc w:val="both"/>
        <w:rPr>
          <w:rFonts w:ascii="Times New Roman" w:hAnsi="Times New Roman" w:cs="Times New Roman"/>
          <w:b/>
          <w:bCs/>
          <w:sz w:val="24"/>
          <w:szCs w:val="24"/>
        </w:rPr>
      </w:pPr>
    </w:p>
    <w:p w:rsidR="004D75BD" w:rsidRPr="007F10A2" w:rsidRDefault="004D75BD" w:rsidP="004D75BD">
      <w:pPr>
        <w:spacing w:after="120" w:line="240" w:lineRule="auto"/>
        <w:jc w:val="both"/>
        <w:rPr>
          <w:rFonts w:ascii="Times New Roman" w:hAnsi="Times New Roman" w:cs="Times New Roman"/>
          <w:b/>
          <w:bCs/>
          <w:sz w:val="24"/>
          <w:szCs w:val="24"/>
        </w:rPr>
      </w:pPr>
      <w:r w:rsidRPr="007F10A2">
        <w:rPr>
          <w:rFonts w:ascii="Times New Roman" w:hAnsi="Times New Roman" w:cs="Times New Roman"/>
          <w:b/>
          <w:bCs/>
          <w:sz w:val="24"/>
          <w:szCs w:val="24"/>
        </w:rPr>
        <w:t>1. Критерии за допустимост:</w:t>
      </w: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1.1.</w:t>
      </w:r>
      <w:r w:rsidRPr="007F10A2">
        <w:rPr>
          <w:rFonts w:ascii="Times New Roman" w:hAnsi="Times New Roman" w:cs="Times New Roman"/>
          <w:sz w:val="24"/>
          <w:szCs w:val="24"/>
        </w:rPr>
        <w:t xml:space="preserve"> За периода от датата на подаване на формуляра за кандидатстване до изтичане на срока на мониторинг по отношение на бенефициента или на съответното задължено лице не следва да е налице обстоятелство, посочено в </w:t>
      </w:r>
      <w:r>
        <w:rPr>
          <w:rFonts w:ascii="Times New Roman" w:hAnsi="Times New Roman" w:cs="Times New Roman"/>
          <w:sz w:val="24"/>
          <w:szCs w:val="24"/>
        </w:rPr>
        <w:t xml:space="preserve"> Радел </w:t>
      </w:r>
      <w:r w:rsidRPr="00B31E8B">
        <w:rPr>
          <w:rFonts w:ascii="Times New Roman" w:hAnsi="Times New Roman" w:cs="Times New Roman"/>
          <w:sz w:val="24"/>
          <w:szCs w:val="24"/>
        </w:rPr>
        <w:t xml:space="preserve">11 </w:t>
      </w:r>
      <w:r w:rsidRPr="00B31E8B">
        <w:rPr>
          <w:rFonts w:ascii="Times New Roman" w:hAnsi="Times New Roman" w:cs="Times New Roman"/>
          <w:b/>
          <w:sz w:val="24"/>
          <w:szCs w:val="24"/>
        </w:rPr>
        <w:t>„Допустими кандидати“</w:t>
      </w:r>
      <w:r w:rsidRPr="00B31E8B">
        <w:rPr>
          <w:rFonts w:ascii="Times New Roman" w:hAnsi="Times New Roman" w:cs="Times New Roman"/>
          <w:sz w:val="24"/>
          <w:szCs w:val="24"/>
        </w:rPr>
        <w:t xml:space="preserve">,  </w:t>
      </w:r>
      <w:r w:rsidRPr="00B31E8B">
        <w:rPr>
          <w:rFonts w:ascii="Times New Roman" w:hAnsi="Times New Roman" w:cs="Times New Roman"/>
          <w:b/>
          <w:sz w:val="24"/>
          <w:szCs w:val="24"/>
        </w:rPr>
        <w:t>т. 11.2</w:t>
      </w:r>
      <w:r w:rsidRPr="00B31E8B">
        <w:rPr>
          <w:rFonts w:ascii="Times New Roman" w:hAnsi="Times New Roman" w:cs="Times New Roman"/>
          <w:sz w:val="24"/>
          <w:szCs w:val="24"/>
        </w:rPr>
        <w:t xml:space="preserve"> </w:t>
      </w:r>
      <w:r w:rsidRPr="00B31E8B">
        <w:rPr>
          <w:rFonts w:ascii="Times New Roman" w:hAnsi="Times New Roman" w:cs="Times New Roman"/>
          <w:i/>
          <w:sz w:val="24"/>
          <w:szCs w:val="24"/>
        </w:rPr>
        <w:t>„</w:t>
      </w:r>
      <w:r w:rsidRPr="00B31E8B">
        <w:rPr>
          <w:rFonts w:ascii="Times New Roman" w:hAnsi="Times New Roman" w:cs="Times New Roman"/>
          <w:b/>
          <w:bCs/>
          <w:i/>
          <w:iCs/>
          <w:sz w:val="24"/>
          <w:szCs w:val="24"/>
          <w:u w:val="single"/>
          <w:lang w:eastAsia="bg-BG"/>
        </w:rPr>
        <w:t>Условия за допустимост на кандидата“</w:t>
      </w:r>
      <w:r w:rsidRPr="00B31E8B">
        <w:rPr>
          <w:rFonts w:ascii="Times New Roman" w:hAnsi="Times New Roman" w:cs="Times New Roman"/>
          <w:b/>
          <w:bCs/>
          <w:i/>
          <w:iCs/>
          <w:sz w:val="24"/>
          <w:szCs w:val="24"/>
          <w:lang w:eastAsia="bg-BG"/>
        </w:rPr>
        <w:t xml:space="preserve"> </w:t>
      </w:r>
      <w:r w:rsidRPr="00B31E8B">
        <w:rPr>
          <w:rFonts w:ascii="Times New Roman" w:hAnsi="Times New Roman" w:cs="Times New Roman"/>
          <w:sz w:val="24"/>
          <w:szCs w:val="24"/>
        </w:rPr>
        <w:t>към Условията за кандидатстване.</w:t>
      </w:r>
    </w:p>
    <w:p w:rsidR="004D75BD" w:rsidRDefault="004D75BD" w:rsidP="004D75BD">
      <w:pPr>
        <w:spacing w:after="120" w:line="240" w:lineRule="auto"/>
        <w:jc w:val="both"/>
        <w:rPr>
          <w:rFonts w:ascii="Times New Roman" w:hAnsi="Times New Roman" w:cs="Times New Roman"/>
          <w:sz w:val="24"/>
          <w:szCs w:val="24"/>
        </w:rPr>
      </w:pP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1.2.</w:t>
      </w:r>
      <w:r w:rsidRPr="007F10A2">
        <w:rPr>
          <w:rFonts w:ascii="Times New Roman" w:hAnsi="Times New Roman" w:cs="Times New Roman"/>
          <w:sz w:val="24"/>
          <w:szCs w:val="24"/>
        </w:rPr>
        <w:t xml:space="preserve"> За периода от подаване на формуляра за кандидатстване до изтичане на срока за мониторинг бенефициентите са длъжни да не получават публична финансова помощ от държавния бюджет или от бюджета на Европейския съюз за активите и/или дейностите, за които е получил финансова помощ по административния договор.</w:t>
      </w:r>
    </w:p>
    <w:p w:rsidR="004D75BD" w:rsidRDefault="004D75BD" w:rsidP="004D75BD">
      <w:pPr>
        <w:spacing w:after="120" w:line="240" w:lineRule="auto"/>
        <w:jc w:val="both"/>
        <w:rPr>
          <w:rFonts w:ascii="Times New Roman" w:hAnsi="Times New Roman" w:cs="Times New Roman"/>
          <w:b/>
          <w:bCs/>
          <w:sz w:val="24"/>
          <w:szCs w:val="24"/>
        </w:rPr>
      </w:pPr>
      <w:r w:rsidRPr="007F10A2">
        <w:rPr>
          <w:rFonts w:ascii="Times New Roman" w:hAnsi="Times New Roman" w:cs="Times New Roman"/>
          <w:b/>
          <w:bCs/>
          <w:sz w:val="24"/>
          <w:szCs w:val="24"/>
        </w:rPr>
        <w:lastRenderedPageBreak/>
        <w:t>2. Ан</w:t>
      </w:r>
      <w:r>
        <w:rPr>
          <w:rFonts w:ascii="Times New Roman" w:hAnsi="Times New Roman" w:cs="Times New Roman"/>
          <w:b/>
          <w:bCs/>
          <w:sz w:val="24"/>
          <w:szCs w:val="24"/>
        </w:rPr>
        <w:t>гажименти и други задължения на получателите на финансова помощ</w:t>
      </w:r>
      <w:r w:rsidRPr="007F10A2">
        <w:rPr>
          <w:rFonts w:ascii="Times New Roman" w:hAnsi="Times New Roman" w:cs="Times New Roman"/>
          <w:b/>
          <w:bCs/>
          <w:sz w:val="24"/>
          <w:szCs w:val="24"/>
        </w:rPr>
        <w:t>:</w:t>
      </w:r>
    </w:p>
    <w:p w:rsidR="004D75BD" w:rsidRDefault="004D75BD" w:rsidP="004D75BD">
      <w:pPr>
        <w:spacing w:after="120" w:line="240" w:lineRule="auto"/>
        <w:jc w:val="both"/>
        <w:rPr>
          <w:rFonts w:ascii="Times New Roman" w:hAnsi="Times New Roman" w:cs="Times New Roman"/>
          <w:sz w:val="24"/>
          <w:szCs w:val="24"/>
        </w:rPr>
      </w:pPr>
      <w:r w:rsidRPr="003952A6">
        <w:rPr>
          <w:rFonts w:ascii="Times New Roman" w:hAnsi="Times New Roman" w:cs="Times New Roman"/>
          <w:sz w:val="24"/>
          <w:szCs w:val="24"/>
        </w:rPr>
        <w:t>В процеса на изпълнение на проектите бенефициентите могат да възлагат на изпълнители (подизпълнители) извършването на определени дейности по проекта.</w:t>
      </w:r>
    </w:p>
    <w:p w:rsidR="004D75BD" w:rsidRPr="007F10A2" w:rsidRDefault="004D75BD" w:rsidP="004D75BD">
      <w:pPr>
        <w:spacing w:after="120" w:line="240" w:lineRule="auto"/>
        <w:jc w:val="both"/>
        <w:rPr>
          <w:rFonts w:ascii="Times New Roman" w:hAnsi="Times New Roman" w:cs="Times New Roman"/>
          <w:sz w:val="24"/>
          <w:szCs w:val="24"/>
        </w:rPr>
      </w:pPr>
      <w:r w:rsidRPr="00EA0B00">
        <w:rPr>
          <w:rFonts w:ascii="Times New Roman" w:hAnsi="Times New Roman" w:cs="Times New Roman"/>
          <w:b/>
          <w:bCs/>
          <w:sz w:val="24"/>
          <w:szCs w:val="24"/>
        </w:rPr>
        <w:t>2.1.</w:t>
      </w:r>
      <w:r w:rsidRPr="007F10A2">
        <w:rPr>
          <w:rFonts w:ascii="Times New Roman" w:hAnsi="Times New Roman" w:cs="Times New Roman"/>
          <w:sz w:val="24"/>
          <w:szCs w:val="24"/>
        </w:rPr>
        <w:t xml:space="preserve"> </w:t>
      </w:r>
      <w:r w:rsidRPr="00B31E8B">
        <w:rPr>
          <w:rFonts w:ascii="Times New Roman" w:hAnsi="Times New Roman" w:cs="Times New Roman"/>
          <w:b/>
          <w:sz w:val="24"/>
          <w:szCs w:val="24"/>
        </w:rPr>
        <w:t>Бенефициентите, които са  възложители съгласно чл.5 и 6 от Закона за обществените поръчки</w:t>
      </w:r>
      <w:r w:rsidRPr="007F10A2">
        <w:rPr>
          <w:rFonts w:ascii="Times New Roman" w:hAnsi="Times New Roman" w:cs="Times New Roman"/>
          <w:sz w:val="24"/>
          <w:szCs w:val="24"/>
        </w:rPr>
        <w:t xml:space="preserve">, </w:t>
      </w:r>
      <w:r w:rsidRPr="00B31E8B">
        <w:rPr>
          <w:rFonts w:ascii="Times New Roman" w:hAnsi="Times New Roman" w:cs="Times New Roman"/>
          <w:sz w:val="24"/>
          <w:szCs w:val="24"/>
          <w:u w:val="single"/>
        </w:rPr>
        <w:t>са длъжни</w:t>
      </w:r>
      <w:r w:rsidRPr="007F10A2">
        <w:rPr>
          <w:rFonts w:ascii="Times New Roman" w:hAnsi="Times New Roman" w:cs="Times New Roman"/>
          <w:sz w:val="24"/>
          <w:szCs w:val="24"/>
        </w:rPr>
        <w:t xml:space="preserve"> да провеждат обществени поръчки за избор на изпълнител/и на дейностите по проекта </w:t>
      </w:r>
      <w:r w:rsidRPr="00B31E8B">
        <w:rPr>
          <w:rFonts w:ascii="Times New Roman" w:hAnsi="Times New Roman" w:cs="Times New Roman"/>
          <w:sz w:val="24"/>
          <w:szCs w:val="24"/>
          <w:u w:val="single"/>
        </w:rPr>
        <w:t>след сключване на административния договор</w:t>
      </w:r>
      <w:r w:rsidRPr="007F10A2">
        <w:rPr>
          <w:rFonts w:ascii="Times New Roman" w:hAnsi="Times New Roman" w:cs="Times New Roman"/>
          <w:sz w:val="24"/>
          <w:szCs w:val="24"/>
        </w:rPr>
        <w:t xml:space="preserve"> с изключение на обществените поръчки за избор на изпълнител/и за разходи </w:t>
      </w:r>
      <w:r>
        <w:rPr>
          <w:rFonts w:ascii="Times New Roman" w:hAnsi="Times New Roman" w:cs="Times New Roman"/>
          <w:sz w:val="24"/>
          <w:szCs w:val="24"/>
        </w:rPr>
        <w:t xml:space="preserve"> по </w:t>
      </w:r>
      <w:r w:rsidRPr="007F10A2">
        <w:rPr>
          <w:rFonts w:ascii="Times New Roman" w:hAnsi="Times New Roman" w:cs="Times New Roman"/>
          <w:sz w:val="24"/>
          <w:szCs w:val="24"/>
        </w:rPr>
        <w:t xml:space="preserve">подточка </w:t>
      </w:r>
      <w:r>
        <w:rPr>
          <w:rFonts w:ascii="Times New Roman" w:hAnsi="Times New Roman" w:cs="Times New Roman"/>
          <w:sz w:val="24"/>
          <w:szCs w:val="24"/>
        </w:rPr>
        <w:t>„в</w:t>
      </w:r>
      <w:r w:rsidRPr="000463C1">
        <w:rPr>
          <w:rFonts w:ascii="Times New Roman" w:hAnsi="Times New Roman" w:cs="Times New Roman"/>
          <w:sz w:val="24"/>
          <w:szCs w:val="24"/>
        </w:rPr>
        <w:t>“  от Раздел 14, т.14.1„Допустими разходи“  ,  от Условията за кандидатстване, за които при подаване на проектното предложение п</w:t>
      </w:r>
      <w:r w:rsidRPr="007F10A2">
        <w:rPr>
          <w:rFonts w:ascii="Times New Roman" w:hAnsi="Times New Roman" w:cs="Times New Roman"/>
          <w:sz w:val="24"/>
          <w:szCs w:val="24"/>
        </w:rPr>
        <w:t>редставят заверено от възложителя копие от документацията от проведената обществена поръчка или процедура за възлагане по Закона за обществените поръчки.</w:t>
      </w:r>
    </w:p>
    <w:p w:rsidR="004D75BD" w:rsidRPr="007F10A2" w:rsidRDefault="004D75BD" w:rsidP="004D75BD">
      <w:pPr>
        <w:spacing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2.1.1.</w:t>
      </w:r>
      <w:r w:rsidRPr="00C67D70">
        <w:rPr>
          <w:rFonts w:ascii="Times New Roman" w:hAnsi="Times New Roman" w:cs="Times New Roman"/>
          <w:b/>
          <w:bCs/>
          <w:sz w:val="24"/>
          <w:szCs w:val="24"/>
        </w:rPr>
        <w:t xml:space="preserve"> </w:t>
      </w:r>
      <w:r w:rsidRPr="007F10A2">
        <w:rPr>
          <w:rFonts w:ascii="Times New Roman" w:hAnsi="Times New Roman" w:cs="Times New Roman"/>
          <w:sz w:val="24"/>
          <w:szCs w:val="24"/>
        </w:rPr>
        <w:t xml:space="preserve">Държавен фонд „Земеделие“ - Разплащателната агенция </w:t>
      </w:r>
      <w:r w:rsidRPr="00C81EFA">
        <w:rPr>
          <w:rFonts w:ascii="Times New Roman" w:hAnsi="Times New Roman" w:cs="Times New Roman"/>
          <w:sz w:val="24"/>
          <w:szCs w:val="24"/>
          <w:u w:val="single"/>
        </w:rPr>
        <w:t>осъществява предварителна проверка и последващ контрол</w:t>
      </w:r>
      <w:r w:rsidRPr="007F10A2">
        <w:rPr>
          <w:rFonts w:ascii="Times New Roman" w:hAnsi="Times New Roman" w:cs="Times New Roman"/>
          <w:sz w:val="24"/>
          <w:szCs w:val="24"/>
        </w:rPr>
        <w:t xml:space="preserve"> върху проведените обществени поръчки за изпълнение на дейностите, включени в одобрения проект от бенефициентите по т. 2.1</w:t>
      </w:r>
      <w:r>
        <w:rPr>
          <w:rFonts w:ascii="Times New Roman" w:hAnsi="Times New Roman" w:cs="Times New Roman"/>
          <w:sz w:val="24"/>
          <w:szCs w:val="24"/>
        </w:rPr>
        <w:t>.</w:t>
      </w:r>
    </w:p>
    <w:p w:rsidR="004D75BD" w:rsidRPr="007F10A2" w:rsidRDefault="004D75BD" w:rsidP="004D75BD">
      <w:pPr>
        <w:spacing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2.1.2</w:t>
      </w:r>
      <w:r w:rsidRPr="00C67D70">
        <w:rPr>
          <w:rFonts w:ascii="Times New Roman" w:hAnsi="Times New Roman" w:cs="Times New Roman"/>
          <w:b/>
          <w:bCs/>
          <w:sz w:val="24"/>
          <w:szCs w:val="24"/>
        </w:rPr>
        <w:t>.</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Получателят представя на ДФЗ списък на планираните обществени поръчки в ИСУН по образец, утвърден от изпълнителния директор, в срок до 20 работни дни от датата на сключване на договора.</w:t>
      </w:r>
    </w:p>
    <w:p w:rsidR="004D75BD" w:rsidRPr="00DD35AA"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2.1.3.</w:t>
      </w:r>
      <w:r w:rsidRPr="007F10A2">
        <w:rPr>
          <w:rFonts w:ascii="Times New Roman" w:hAnsi="Times New Roman" w:cs="Times New Roman"/>
          <w:sz w:val="24"/>
          <w:szCs w:val="24"/>
        </w:rPr>
        <w:t xml:space="preserve"> </w:t>
      </w:r>
      <w:r w:rsidRPr="00DD35AA">
        <w:rPr>
          <w:rFonts w:ascii="Times New Roman" w:hAnsi="Times New Roman" w:cs="Times New Roman"/>
          <w:sz w:val="24"/>
          <w:szCs w:val="24"/>
        </w:rPr>
        <w:t>Крайният срок за публикуване на решението за откриване на процедурите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два месеца от датата на сключване на договора за предоставяне на финансова помощ. Получателят уведомява ДФЗ чрез ИСУН за публикуване на всяко решение за откриване на процедура за възлагане на обществена поръчка в срок до 7 работни дни от датата на публикуването.</w:t>
      </w:r>
    </w:p>
    <w:p w:rsidR="004D75BD" w:rsidRDefault="004D75BD" w:rsidP="004D75BD">
      <w:pPr>
        <w:spacing w:before="120" w:after="120" w:line="240" w:lineRule="auto"/>
        <w:jc w:val="both"/>
        <w:rPr>
          <w:rFonts w:ascii="Times New Roman" w:hAnsi="Times New Roman" w:cs="Times New Roman"/>
          <w:sz w:val="24"/>
          <w:szCs w:val="24"/>
        </w:rPr>
      </w:pPr>
      <w:r w:rsidRPr="00083303">
        <w:rPr>
          <w:rFonts w:ascii="Times New Roman" w:hAnsi="Times New Roman" w:cs="Times New Roman"/>
          <w:b/>
          <w:bCs/>
          <w:sz w:val="24"/>
          <w:szCs w:val="24"/>
          <w:u w:val="single"/>
        </w:rPr>
        <w:t>2.1.4.</w:t>
      </w:r>
      <w:r w:rsidRPr="00083303">
        <w:rPr>
          <w:rFonts w:ascii="Times New Roman" w:hAnsi="Times New Roman" w:cs="Times New Roman"/>
          <w:sz w:val="24"/>
          <w:szCs w:val="24"/>
        </w:rPr>
        <w:t xml:space="preserve"> </w:t>
      </w:r>
      <w:r w:rsidRPr="003952A6">
        <w:rPr>
          <w:rFonts w:ascii="Times New Roman" w:hAnsi="Times New Roman" w:cs="Times New Roman"/>
          <w:sz w:val="24"/>
          <w:szCs w:val="24"/>
        </w:rPr>
        <w:t>За проект, по който е сключен договор за предоставяне на финансова помощ въз основа на представен технически проект, срокът за публикуване на решението за откриване на процедура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4 месеца от датата на сключване на договора. Получателят уведомява ДФЗ чрез ИСУН за публикуване на решението за откриване на процедура за възлагане на обществена поръчка в срок до 7 работни дни от датата на публикуването.</w:t>
      </w:r>
    </w:p>
    <w:p w:rsidR="004D75BD"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2.1.5.</w:t>
      </w:r>
      <w:r w:rsidRPr="007F10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52A6">
        <w:rPr>
          <w:rFonts w:ascii="Times New Roman" w:hAnsi="Times New Roman" w:cs="Times New Roman"/>
          <w:sz w:val="24"/>
          <w:szCs w:val="24"/>
        </w:rPr>
        <w:t>Държавен фонд "Земеделие", осъществява предварителна проверка и последващ контрол на процедурите за обществени поръчки съгласно утвърдени от изпълнителния директор на ДФЗ процедури.</w:t>
      </w:r>
    </w:p>
    <w:p w:rsidR="004D75BD"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lastRenderedPageBreak/>
        <w:t>2.1.6.</w:t>
      </w:r>
      <w:r w:rsidRPr="007F10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52A6">
        <w:rPr>
          <w:rFonts w:ascii="Times New Roman" w:hAnsi="Times New Roman" w:cs="Times New Roman"/>
          <w:sz w:val="24"/>
          <w:szCs w:val="24"/>
        </w:rPr>
        <w:t>Указанията, дадени от ДФЗ при осъществяване на предварителната проверка на планираните обществени поръчки за избор на изпълнител на всички дейности по проекта, са задължителни за получателя на помощта.</w:t>
      </w:r>
    </w:p>
    <w:p w:rsidR="004D75BD" w:rsidRPr="003952A6"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2.1.7.</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Държавен фонд "Земеделие", осъществява предварителната проверка в срок до 20 работни дни от получаване на списъка на планираните обществени поръчки.</w:t>
      </w:r>
    </w:p>
    <w:p w:rsidR="004D75BD"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2.1.8.</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 xml:space="preserve">Държавен фонд "Земеделие", извършва последващ контрол по </w:t>
      </w:r>
      <w:r w:rsidRPr="00DD35AA">
        <w:rPr>
          <w:rFonts w:ascii="Times New Roman" w:hAnsi="Times New Roman" w:cs="Times New Roman"/>
          <w:b/>
          <w:sz w:val="24"/>
          <w:szCs w:val="24"/>
        </w:rPr>
        <w:t>т. 2.1.5</w:t>
      </w:r>
      <w:r>
        <w:rPr>
          <w:rFonts w:ascii="Times New Roman" w:hAnsi="Times New Roman" w:cs="Times New Roman"/>
          <w:sz w:val="24"/>
          <w:szCs w:val="24"/>
        </w:rPr>
        <w:t xml:space="preserve"> </w:t>
      </w:r>
      <w:r w:rsidRPr="003952A6">
        <w:rPr>
          <w:rFonts w:ascii="Times New Roman" w:hAnsi="Times New Roman" w:cs="Times New Roman"/>
          <w:sz w:val="24"/>
          <w:szCs w:val="24"/>
        </w:rPr>
        <w:t xml:space="preserve"> в срок до 4 месеца от получаване на документите за проведената процедура за избор на изпълнител.</w:t>
      </w:r>
    </w:p>
    <w:p w:rsidR="004D75BD" w:rsidRPr="007F10A2"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2.1.9.</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Когато в процеса на обработка на документи и/или информация ДФЗ установи необходимост от предоставяне на становище и/или информация от други органи или институции, нормативно или договорно установеният срок за произнасяне се счита удължен с периода от датата на изпращането на запитването до датата на получаването на становището и/или информацията.</w:t>
      </w:r>
    </w:p>
    <w:p w:rsidR="004D75BD" w:rsidRDefault="004D75BD" w:rsidP="004D75BD">
      <w:pPr>
        <w:spacing w:after="0"/>
        <w:jc w:val="both"/>
        <w:rPr>
          <w:rFonts w:ascii="Times New Roman" w:hAnsi="Times New Roman" w:cs="Times New Roman"/>
          <w:sz w:val="24"/>
          <w:szCs w:val="24"/>
        </w:rPr>
      </w:pPr>
      <w:r w:rsidRPr="00AC7A7B">
        <w:rPr>
          <w:rFonts w:ascii="Times New Roman" w:hAnsi="Times New Roman" w:cs="Times New Roman"/>
          <w:b/>
          <w:bCs/>
          <w:sz w:val="24"/>
          <w:szCs w:val="24"/>
        </w:rPr>
        <w:t>2.2.</w:t>
      </w:r>
      <w:r w:rsidRPr="00486A7F">
        <w:rPr>
          <w:rFonts w:ascii="Times New Roman" w:hAnsi="Times New Roman" w:cs="Times New Roman"/>
          <w:sz w:val="24"/>
          <w:szCs w:val="24"/>
        </w:rPr>
        <w:t xml:space="preserve"> </w:t>
      </w:r>
      <w:r w:rsidRPr="00DD35AA">
        <w:rPr>
          <w:rFonts w:ascii="Times New Roman" w:hAnsi="Times New Roman" w:cs="Times New Roman"/>
          <w:b/>
          <w:sz w:val="24"/>
          <w:szCs w:val="24"/>
        </w:rPr>
        <w:t>Когато получателят на финансова помощ не е възложител по смисъла на Закона за обществените поръчки</w:t>
      </w:r>
      <w:r w:rsidRPr="00AC7A7B">
        <w:rPr>
          <w:rFonts w:ascii="Times New Roman" w:hAnsi="Times New Roman" w:cs="Times New Roman"/>
          <w:sz w:val="24"/>
          <w:szCs w:val="24"/>
        </w:rPr>
        <w:t xml:space="preserve">, се прилага Постановление № 160 на Министерския съвет от 2016 г. за определяне правилата за разглеждане и оценяване на оферти и сключването на договорите в процедурата за избор с публична покана от получателя на безвъзмездна финансова помощ от Европейските структурни и инвестиционни фондове </w:t>
      </w:r>
      <w:r>
        <w:rPr>
          <w:rFonts w:ascii="Times New Roman" w:hAnsi="Times New Roman" w:cs="Times New Roman"/>
          <w:sz w:val="24"/>
          <w:szCs w:val="24"/>
        </w:rPr>
        <w:t>.</w:t>
      </w:r>
    </w:p>
    <w:p w:rsidR="004D75BD" w:rsidRPr="00732BD4" w:rsidRDefault="004D75BD" w:rsidP="004D75BD">
      <w:pPr>
        <w:spacing w:after="0"/>
        <w:jc w:val="both"/>
        <w:rPr>
          <w:rFonts w:ascii="Times New Roman" w:hAnsi="Times New Roman" w:cs="Times New Roman"/>
          <w:sz w:val="24"/>
          <w:szCs w:val="24"/>
        </w:rPr>
      </w:pPr>
    </w:p>
    <w:p w:rsidR="004D75BD" w:rsidRPr="007F10A2" w:rsidRDefault="004D75BD" w:rsidP="004D75BD">
      <w:pPr>
        <w:spacing w:after="120" w:line="240" w:lineRule="auto"/>
        <w:jc w:val="both"/>
        <w:rPr>
          <w:rFonts w:ascii="Times New Roman" w:hAnsi="Times New Roman" w:cs="Times New Roman"/>
          <w:sz w:val="24"/>
          <w:szCs w:val="24"/>
        </w:rPr>
      </w:pPr>
      <w:r w:rsidRPr="00EA0B00">
        <w:rPr>
          <w:rFonts w:ascii="Times New Roman" w:hAnsi="Times New Roman" w:cs="Times New Roman"/>
          <w:b/>
          <w:bCs/>
          <w:sz w:val="24"/>
          <w:szCs w:val="24"/>
        </w:rPr>
        <w:t>2.</w:t>
      </w:r>
      <w:r>
        <w:rPr>
          <w:rFonts w:ascii="Times New Roman" w:hAnsi="Times New Roman" w:cs="Times New Roman"/>
          <w:b/>
          <w:bCs/>
          <w:sz w:val="24"/>
          <w:szCs w:val="24"/>
        </w:rPr>
        <w:t>3</w:t>
      </w:r>
      <w:r w:rsidRPr="00EA0B00">
        <w:rPr>
          <w:rFonts w:ascii="Times New Roman" w:hAnsi="Times New Roman" w:cs="Times New Roman"/>
          <w:b/>
          <w:bCs/>
          <w:sz w:val="24"/>
          <w:szCs w:val="24"/>
        </w:rPr>
        <w:t>.</w:t>
      </w:r>
      <w:r w:rsidRPr="007F10A2">
        <w:rPr>
          <w:rFonts w:ascii="Times New Roman" w:hAnsi="Times New Roman" w:cs="Times New Roman"/>
          <w:sz w:val="24"/>
          <w:szCs w:val="24"/>
        </w:rPr>
        <w:t xml:space="preserve"> </w:t>
      </w:r>
      <w:r w:rsidRPr="005A032C">
        <w:rPr>
          <w:rFonts w:ascii="Times New Roman" w:hAnsi="Times New Roman" w:cs="Times New Roman"/>
          <w:b/>
          <w:sz w:val="24"/>
          <w:szCs w:val="24"/>
        </w:rPr>
        <w:t>Получателите на финансова помощ</w:t>
      </w:r>
      <w:r w:rsidRPr="007F10A2">
        <w:rPr>
          <w:rFonts w:ascii="Times New Roman" w:hAnsi="Times New Roman" w:cs="Times New Roman"/>
          <w:sz w:val="24"/>
          <w:szCs w:val="24"/>
        </w:rPr>
        <w:t xml:space="preserve"> </w:t>
      </w:r>
      <w:r w:rsidRPr="00B47E5F">
        <w:rPr>
          <w:rFonts w:ascii="Times New Roman" w:hAnsi="Times New Roman" w:cs="Times New Roman"/>
          <w:b/>
          <w:sz w:val="24"/>
          <w:szCs w:val="24"/>
        </w:rPr>
        <w:t>са длъжни да:</w:t>
      </w:r>
    </w:p>
    <w:p w:rsidR="004D75BD" w:rsidRPr="00333199" w:rsidRDefault="004D75BD" w:rsidP="004D75BD">
      <w:pPr>
        <w:spacing w:after="120" w:line="240" w:lineRule="auto"/>
        <w:jc w:val="both"/>
        <w:rPr>
          <w:rFonts w:ascii="Times New Roman" w:hAnsi="Times New Roman" w:cs="Times New Roman"/>
          <w:sz w:val="24"/>
          <w:szCs w:val="24"/>
          <w:highlight w:val="yellow"/>
        </w:rPr>
      </w:pPr>
      <w:r w:rsidRPr="00333199">
        <w:rPr>
          <w:rFonts w:ascii="Times New Roman" w:hAnsi="Times New Roman" w:cs="Times New Roman"/>
          <w:b/>
          <w:bCs/>
          <w:sz w:val="24"/>
          <w:szCs w:val="24"/>
          <w:u w:val="single"/>
        </w:rPr>
        <w:t>2.3.1.</w:t>
      </w:r>
      <w:r w:rsidRPr="00333199">
        <w:rPr>
          <w:rFonts w:ascii="Times New Roman" w:hAnsi="Times New Roman" w:cs="Times New Roman"/>
          <w:sz w:val="24"/>
          <w:szCs w:val="24"/>
        </w:rPr>
        <w:t xml:space="preserve">  </w:t>
      </w:r>
      <w:r w:rsidRPr="00333199">
        <w:rPr>
          <w:rFonts w:ascii="Times New Roman" w:eastAsia="Times New Roman" w:hAnsi="Times New Roman" w:cs="Times New Roman"/>
          <w:color w:val="000000"/>
          <w:sz w:val="24"/>
          <w:szCs w:val="24"/>
          <w:lang w:eastAsia="bg-BG"/>
        </w:rPr>
        <w:t>уведомят ДФЗ  и „МИГ Средец“ за всяко обстоятелство, което би могло да възпрепятства или забави осъществяването на дейностите по проекта</w:t>
      </w:r>
      <w:r>
        <w:rPr>
          <w:rFonts w:ascii="Times New Roman" w:eastAsia="Times New Roman" w:hAnsi="Times New Roman" w:cs="Times New Roman"/>
          <w:color w:val="000000"/>
          <w:sz w:val="24"/>
          <w:szCs w:val="24"/>
          <w:lang w:eastAsia="bg-BG"/>
        </w:rPr>
        <w:t>.</w:t>
      </w:r>
    </w:p>
    <w:p w:rsidR="00993A16" w:rsidRPr="00993A16" w:rsidRDefault="004D75BD" w:rsidP="00993A16">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hAnsi="Times New Roman" w:cs="Times New Roman"/>
          <w:b/>
          <w:bCs/>
          <w:sz w:val="24"/>
          <w:szCs w:val="24"/>
          <w:u w:val="single"/>
        </w:rPr>
        <w:t>2.3.2 .</w:t>
      </w:r>
      <w:r w:rsidRPr="00333199">
        <w:rPr>
          <w:rFonts w:ascii="Times New Roman" w:hAnsi="Times New Roman" w:cs="Times New Roman"/>
          <w:b/>
          <w:bCs/>
          <w:sz w:val="24"/>
          <w:szCs w:val="24"/>
        </w:rPr>
        <w:t xml:space="preserve"> </w:t>
      </w:r>
      <w:r w:rsidRPr="00333199">
        <w:rPr>
          <w:rFonts w:ascii="Times New Roman" w:eastAsia="Times New Roman" w:hAnsi="Times New Roman" w:cs="Times New Roman"/>
          <w:color w:val="000000"/>
          <w:sz w:val="24"/>
          <w:szCs w:val="24"/>
          <w:lang w:eastAsia="bg-BG"/>
        </w:rPr>
        <w:t>водят  всички финансови операции, свързани с подпомаганите дейности, в отделна аналитична счетоводна сметка</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hAnsi="Times New Roman" w:cs="Times New Roman"/>
          <w:b/>
          <w:bCs/>
          <w:sz w:val="24"/>
          <w:szCs w:val="24"/>
          <w:u w:val="single"/>
        </w:rPr>
        <w:t>2.3.3.</w:t>
      </w:r>
      <w:r w:rsidRPr="00333199">
        <w:rPr>
          <w:rFonts w:ascii="Times New Roman" w:hAnsi="Times New Roman" w:cs="Times New Roman"/>
          <w:sz w:val="24"/>
          <w:szCs w:val="24"/>
        </w:rPr>
        <w:t xml:space="preserve"> </w:t>
      </w:r>
      <w:r w:rsidRPr="00333199">
        <w:rPr>
          <w:rFonts w:ascii="Times New Roman" w:eastAsia="Times New Roman" w:hAnsi="Times New Roman" w:cs="Times New Roman"/>
          <w:color w:val="000000"/>
          <w:sz w:val="24"/>
          <w:szCs w:val="24"/>
          <w:lang w:eastAsia="bg-BG"/>
        </w:rPr>
        <w:t>организират подробна счетоводна отчетност, която да е достатъчна за установяване и проследяване на възстановим и невъзстановим ДДС по всеки договор</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2.3.4.</w:t>
      </w:r>
      <w:r w:rsidRPr="00333199">
        <w:rPr>
          <w:rFonts w:ascii="Times New Roman" w:eastAsia="Times New Roman" w:hAnsi="Times New Roman" w:cs="Times New Roman"/>
          <w:b/>
          <w:color w:val="000000"/>
          <w:sz w:val="24"/>
          <w:szCs w:val="24"/>
          <w:lang w:eastAsia="bg-BG"/>
        </w:rPr>
        <w:t xml:space="preserve"> </w:t>
      </w:r>
      <w:r w:rsidRPr="00333199">
        <w:rPr>
          <w:rFonts w:ascii="Times New Roman" w:eastAsia="Times New Roman" w:hAnsi="Times New Roman" w:cs="Times New Roman"/>
          <w:color w:val="000000"/>
          <w:sz w:val="24"/>
          <w:szCs w:val="24"/>
          <w:lang w:eastAsia="bg-BG"/>
        </w:rPr>
        <w:t>застраховат активите, предмет на подпомагане, за срока, рисковете</w:t>
      </w:r>
      <w:r w:rsidR="005836AD">
        <w:rPr>
          <w:rFonts w:ascii="Times New Roman" w:eastAsia="Times New Roman" w:hAnsi="Times New Roman" w:cs="Times New Roman"/>
          <w:color w:val="000000"/>
          <w:sz w:val="24"/>
          <w:szCs w:val="24"/>
          <w:lang w:val="en-US" w:eastAsia="bg-BG"/>
        </w:rPr>
        <w:t xml:space="preserve"> </w:t>
      </w:r>
      <w:r>
        <w:rPr>
          <w:rFonts w:ascii="Times New Roman" w:eastAsia="Times New Roman" w:hAnsi="Times New Roman" w:cs="Times New Roman"/>
          <w:color w:val="000000"/>
          <w:sz w:val="24"/>
          <w:szCs w:val="24"/>
          <w:lang w:eastAsia="bg-BG"/>
        </w:rPr>
        <w:t>(</w:t>
      </w:r>
      <w:r>
        <w:rPr>
          <w:rFonts w:ascii="Times New Roman" w:eastAsia="Times New Roman" w:hAnsi="Times New Roman" w:cs="Times New Roman"/>
          <w:i/>
          <w:color w:val="000000"/>
          <w:sz w:val="24"/>
          <w:szCs w:val="24"/>
          <w:lang w:eastAsia="bg-BG"/>
        </w:rPr>
        <w:t>Приложение №</w:t>
      </w:r>
      <w:r w:rsidR="00B6762A">
        <w:rPr>
          <w:rFonts w:ascii="Times New Roman" w:eastAsia="Times New Roman" w:hAnsi="Times New Roman" w:cs="Times New Roman"/>
          <w:i/>
          <w:color w:val="000000"/>
          <w:sz w:val="24"/>
          <w:szCs w:val="24"/>
          <w:lang w:val="en-US" w:eastAsia="bg-BG"/>
        </w:rPr>
        <w:t>5</w:t>
      </w:r>
      <w:r w:rsidR="005836AD">
        <w:rPr>
          <w:rFonts w:ascii="Times New Roman" w:eastAsia="Times New Roman" w:hAnsi="Times New Roman" w:cs="Times New Roman"/>
          <w:i/>
          <w:color w:val="000000"/>
          <w:sz w:val="24"/>
          <w:szCs w:val="24"/>
          <w:lang w:val="en-US" w:eastAsia="bg-BG"/>
        </w:rPr>
        <w:t xml:space="preserve"> </w:t>
      </w:r>
      <w:r w:rsidR="003964AE">
        <w:rPr>
          <w:rFonts w:ascii="Times New Roman" w:eastAsia="Times New Roman" w:hAnsi="Times New Roman" w:cs="Times New Roman"/>
          <w:bCs/>
          <w:sz w:val="24"/>
          <w:szCs w:val="24"/>
        </w:rPr>
        <w:t>Специфични документи, доказващи съответствие с критериите за подбор на проекти</w:t>
      </w:r>
      <w:r>
        <w:rPr>
          <w:rFonts w:ascii="Times New Roman" w:eastAsia="Times New Roman" w:hAnsi="Times New Roman" w:cs="Times New Roman"/>
          <w:i/>
          <w:color w:val="000000"/>
          <w:sz w:val="24"/>
          <w:szCs w:val="24"/>
          <w:lang w:eastAsia="bg-BG"/>
        </w:rPr>
        <w:t xml:space="preserve"> към настоящите Условия за изпълнение</w:t>
      </w:r>
      <w:r w:rsidRPr="00E92D9F">
        <w:rPr>
          <w:rFonts w:ascii="Times New Roman" w:eastAsia="Times New Roman" w:hAnsi="Times New Roman" w:cs="Times New Roman"/>
          <w:color w:val="000000"/>
          <w:sz w:val="24"/>
          <w:szCs w:val="24"/>
          <w:lang w:eastAsia="bg-BG"/>
        </w:rPr>
        <w:t>) и при условията, посочени в договора за предоставяне на финансова помощ.</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2.3.5.</w:t>
      </w:r>
      <w:r w:rsidRPr="00333199">
        <w:rPr>
          <w:rFonts w:ascii="Times New Roman" w:eastAsia="Times New Roman" w:hAnsi="Times New Roman" w:cs="Times New Roman"/>
          <w:color w:val="000000"/>
          <w:sz w:val="24"/>
          <w:szCs w:val="24"/>
          <w:lang w:eastAsia="bg-BG"/>
        </w:rPr>
        <w:t xml:space="preserve"> предоставят на УО на ПРСР 2014 - 2020 г., и на ДФЗ всяка поискана информация за осъществяването на дейността по проекта</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2.3.6.</w:t>
      </w:r>
      <w:r w:rsidRPr="00333199">
        <w:rPr>
          <w:rFonts w:ascii="Times New Roman" w:eastAsia="Times New Roman" w:hAnsi="Times New Roman" w:cs="Times New Roman"/>
          <w:color w:val="000000"/>
          <w:sz w:val="24"/>
          <w:szCs w:val="24"/>
          <w:lang w:eastAsia="bg-BG"/>
        </w:rPr>
        <w:t xml:space="preserve"> предоставят достъп до документи и да съдейства за осъществяване на проверки, осъществявани от надлежно упълномощените представители на УО на ПРСР 2014 - 2020 г., и на ДФЗ, Сметната палата, Европейската комисия и Европейската сметна палата, </w:t>
      </w:r>
      <w:r w:rsidRPr="00333199">
        <w:rPr>
          <w:rFonts w:ascii="Times New Roman" w:eastAsia="Times New Roman" w:hAnsi="Times New Roman" w:cs="Times New Roman"/>
          <w:color w:val="000000"/>
          <w:sz w:val="24"/>
          <w:szCs w:val="24"/>
          <w:lang w:eastAsia="bg-BG"/>
        </w:rPr>
        <w:lastRenderedPageBreak/>
        <w:t xml:space="preserve">Европейската служба за борба с измамите, Изпълнителна агенция "Сертификационен одит на средствата от европейските земеделски фондове", както и на всеки упълномощен външен одитор </w:t>
      </w:r>
      <w:r w:rsidRPr="00333199">
        <w:rPr>
          <w:rFonts w:ascii="Times New Roman" w:eastAsia="Times New Roman" w:hAnsi="Times New Roman" w:cs="Times New Roman"/>
          <w:color w:val="000000"/>
          <w:sz w:val="24"/>
          <w:szCs w:val="24"/>
          <w:u w:val="single"/>
          <w:lang w:eastAsia="bg-BG"/>
        </w:rPr>
        <w:t>в срок до 5 години</w:t>
      </w:r>
      <w:r w:rsidRPr="00333199">
        <w:rPr>
          <w:rFonts w:ascii="Times New Roman" w:eastAsia="Times New Roman" w:hAnsi="Times New Roman" w:cs="Times New Roman"/>
          <w:color w:val="000000"/>
          <w:sz w:val="24"/>
          <w:szCs w:val="24"/>
          <w:lang w:eastAsia="bg-BG"/>
        </w:rPr>
        <w:t>, считано от последното плащане по споразумението за предоставяне на финансова помощ</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2.3.7.</w:t>
      </w:r>
      <w:r w:rsidRPr="00333199">
        <w:rPr>
          <w:rFonts w:ascii="Times New Roman" w:eastAsia="Times New Roman" w:hAnsi="Times New Roman" w:cs="Times New Roman"/>
          <w:color w:val="000000"/>
          <w:sz w:val="24"/>
          <w:szCs w:val="24"/>
          <w:lang w:eastAsia="bg-BG"/>
        </w:rPr>
        <w:t xml:space="preserve"> Ако УО на ПРСР 2014 - 2020 г. или Европейската комисия направи оценяване и/или наблюдение на ПРСР 2014 - 2020 г., получателят на помощта поема задължението да осигури на тях и/или на упълномощените от тях лица всякакви документи и информация, които ще подпомогнат оценяването или наблюдението, както и проверките по т. 2.3.7</w:t>
      </w:r>
      <w:r>
        <w:rPr>
          <w:rFonts w:ascii="Times New Roman" w:eastAsia="Times New Roman" w:hAnsi="Times New Roman" w:cs="Times New Roman"/>
          <w:color w:val="000000"/>
          <w:sz w:val="24"/>
          <w:szCs w:val="24"/>
          <w:lang w:eastAsia="bg-BG"/>
        </w:rPr>
        <w:t>.</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2.3.8.</w:t>
      </w:r>
      <w:r w:rsidRPr="00333199">
        <w:rPr>
          <w:rFonts w:ascii="Times New Roman" w:eastAsia="Times New Roman" w:hAnsi="Times New Roman" w:cs="Times New Roman"/>
          <w:color w:val="000000"/>
          <w:sz w:val="24"/>
          <w:szCs w:val="24"/>
          <w:lang w:eastAsia="bg-BG"/>
        </w:rPr>
        <w:t xml:space="preserve"> </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а)  съхранява всички документи, свързани с подпомаганите дейности;</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б) използва закупените/подобрените/реконструирани/изградени въз основа на одобрения проект активи по предназначение;</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в) 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г) не преотстъпва ползването на активите - предмет на подпомагането, под каквато и да е форма;</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д) не променя местоположението на подпомогнатата дейност;</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е) не преустановява подпомогнатата дейност.</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2.3.9.</w:t>
      </w:r>
      <w:r w:rsidRPr="00333199">
        <w:rPr>
          <w:rFonts w:ascii="Times New Roman" w:eastAsia="Times New Roman" w:hAnsi="Times New Roman" w:cs="Times New Roman"/>
          <w:color w:val="000000"/>
          <w:sz w:val="24"/>
          <w:szCs w:val="24"/>
          <w:lang w:eastAsia="bg-BG"/>
        </w:rPr>
        <w:t xml:space="preserve">  Изискването по т. 2.3.8. , подточки „б“, „в“ и „г“ </w:t>
      </w:r>
      <w:r w:rsidRPr="00333199">
        <w:rPr>
          <w:rFonts w:ascii="Times New Roman" w:eastAsia="Times New Roman" w:hAnsi="Times New Roman" w:cs="Times New Roman"/>
          <w:color w:val="000000"/>
          <w:sz w:val="24"/>
          <w:szCs w:val="24"/>
          <w:u w:val="single"/>
          <w:lang w:eastAsia="bg-BG"/>
        </w:rPr>
        <w:t>не се прилага</w:t>
      </w:r>
      <w:r w:rsidRPr="00333199">
        <w:rPr>
          <w:rFonts w:ascii="Times New Roman" w:eastAsia="Times New Roman" w:hAnsi="Times New Roman" w:cs="Times New Roman"/>
          <w:color w:val="000000"/>
          <w:sz w:val="24"/>
          <w:szCs w:val="24"/>
          <w:lang w:eastAsia="bg-BG"/>
        </w:rPr>
        <w:t xml:space="preserve"> при подмяната на оборудване с изтекъл амортизационен срок. Подмяната с новото оборудване, придобито със средства от ЕЗФРСР, се осъществява след одобрение от ДФЗ.</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2.3.10.</w:t>
      </w:r>
      <w:r w:rsidRPr="00333199">
        <w:rPr>
          <w:rFonts w:ascii="Times New Roman" w:eastAsia="Times New Roman" w:hAnsi="Times New Roman" w:cs="Times New Roman"/>
          <w:color w:val="000000"/>
          <w:sz w:val="24"/>
          <w:szCs w:val="24"/>
          <w:lang w:eastAsia="bg-BG"/>
        </w:rPr>
        <w:t xml:space="preserve"> Изискването на т.2.3.8. , подточка „г“ </w:t>
      </w:r>
      <w:r w:rsidRPr="00333199">
        <w:rPr>
          <w:rFonts w:ascii="Times New Roman" w:eastAsia="Times New Roman" w:hAnsi="Times New Roman" w:cs="Times New Roman"/>
          <w:color w:val="000000"/>
          <w:sz w:val="24"/>
          <w:szCs w:val="24"/>
          <w:u w:val="single"/>
          <w:lang w:eastAsia="bg-BG"/>
        </w:rPr>
        <w:t>не се прилага</w:t>
      </w:r>
      <w:r w:rsidRPr="00333199">
        <w:rPr>
          <w:rFonts w:ascii="Times New Roman" w:eastAsia="Times New Roman" w:hAnsi="Times New Roman" w:cs="Times New Roman"/>
          <w:color w:val="000000"/>
          <w:sz w:val="24"/>
          <w:szCs w:val="24"/>
          <w:lang w:eastAsia="bg-BG"/>
        </w:rPr>
        <w:t xml:space="preserve"> за инвестиция, за която в проектното предложение е обосновано, че обичайното й предназначение е свързано с преотстъпване на правото на ползване на трети лица или когато това се изисква по закон. Изключението не се прилага, когато предоставянето на актива - предмет на инвестицията, на трети лица е за извършване на услуга с този актив.</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2.3.11.</w:t>
      </w:r>
      <w:r w:rsidRPr="00333199">
        <w:rPr>
          <w:rFonts w:ascii="Times New Roman" w:eastAsia="Times New Roman" w:hAnsi="Times New Roman" w:cs="Times New Roman"/>
          <w:color w:val="000000"/>
          <w:sz w:val="24"/>
          <w:szCs w:val="24"/>
          <w:lang w:eastAsia="bg-BG"/>
        </w:rPr>
        <w:t xml:space="preserve">  Изискването на т.2.3.8. , подточка  „д“ </w:t>
      </w:r>
      <w:r w:rsidRPr="00333199">
        <w:rPr>
          <w:rFonts w:ascii="Times New Roman" w:eastAsia="Times New Roman" w:hAnsi="Times New Roman" w:cs="Times New Roman"/>
          <w:color w:val="000000"/>
          <w:sz w:val="24"/>
          <w:szCs w:val="24"/>
          <w:u w:val="single"/>
          <w:lang w:eastAsia="bg-BG"/>
        </w:rPr>
        <w:t>не се прилага</w:t>
      </w:r>
      <w:r w:rsidRPr="00333199">
        <w:rPr>
          <w:rFonts w:ascii="Times New Roman" w:eastAsia="Times New Roman" w:hAnsi="Times New Roman" w:cs="Times New Roman"/>
          <w:color w:val="000000"/>
          <w:sz w:val="24"/>
          <w:szCs w:val="24"/>
          <w:lang w:eastAsia="bg-BG"/>
        </w:rPr>
        <w:t xml:space="preserve">, когато промяната на местонахождението на придобита техника и оборудване е в резултат на промяна на адреса на офиса на територията на </w:t>
      </w:r>
      <w:r>
        <w:rPr>
          <w:rFonts w:ascii="Times New Roman" w:eastAsia="Times New Roman" w:hAnsi="Times New Roman" w:cs="Times New Roman"/>
          <w:color w:val="000000"/>
          <w:sz w:val="24"/>
          <w:szCs w:val="24"/>
          <w:lang w:eastAsia="bg-BG"/>
        </w:rPr>
        <w:t>„</w:t>
      </w:r>
      <w:r w:rsidRPr="00333199">
        <w:rPr>
          <w:rFonts w:ascii="Times New Roman" w:eastAsia="Times New Roman" w:hAnsi="Times New Roman" w:cs="Times New Roman"/>
          <w:color w:val="000000"/>
          <w:sz w:val="24"/>
          <w:szCs w:val="24"/>
          <w:lang w:eastAsia="bg-BG"/>
        </w:rPr>
        <w:t>МИГ</w:t>
      </w:r>
      <w:r>
        <w:rPr>
          <w:rFonts w:ascii="Times New Roman" w:eastAsia="Times New Roman" w:hAnsi="Times New Roman" w:cs="Times New Roman"/>
          <w:color w:val="000000"/>
          <w:sz w:val="24"/>
          <w:szCs w:val="24"/>
          <w:lang w:eastAsia="bg-BG"/>
        </w:rPr>
        <w:t xml:space="preserve"> Средец“</w:t>
      </w:r>
      <w:r w:rsidRPr="00333199">
        <w:rPr>
          <w:rFonts w:ascii="Times New Roman" w:eastAsia="Times New Roman" w:hAnsi="Times New Roman" w:cs="Times New Roman"/>
          <w:color w:val="000000"/>
          <w:sz w:val="24"/>
          <w:szCs w:val="24"/>
          <w:lang w:eastAsia="bg-BG"/>
        </w:rPr>
        <w:t>. В този случай промяната на местонахождението на активите, придобити със средства от ЕЗФРСР, се извършва след одобрение на ДФЗ.</w:t>
      </w:r>
    </w:p>
    <w:p w:rsidR="004D75BD"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2.3.12.</w:t>
      </w:r>
      <w:r w:rsidRPr="00333199">
        <w:rPr>
          <w:rFonts w:ascii="Times New Roman" w:eastAsia="Times New Roman" w:hAnsi="Times New Roman" w:cs="Times New Roman"/>
          <w:color w:val="000000"/>
          <w:sz w:val="24"/>
          <w:szCs w:val="24"/>
          <w:lang w:eastAsia="bg-BG"/>
        </w:rPr>
        <w:t xml:space="preserve">  Получателят е длъжен да изпълнява задълженията по </w:t>
      </w:r>
      <w:r>
        <w:rPr>
          <w:rFonts w:ascii="Times New Roman" w:eastAsia="Times New Roman" w:hAnsi="Times New Roman" w:cs="Times New Roman"/>
          <w:color w:val="000000"/>
          <w:sz w:val="24"/>
          <w:szCs w:val="24"/>
          <w:lang w:eastAsia="bg-BG"/>
        </w:rPr>
        <w:t xml:space="preserve">т. 2.3.8. </w:t>
      </w:r>
      <w:r w:rsidRPr="00333199">
        <w:rPr>
          <w:rFonts w:ascii="Times New Roman" w:eastAsia="Times New Roman" w:hAnsi="Times New Roman" w:cs="Times New Roman"/>
          <w:color w:val="000000"/>
          <w:sz w:val="24"/>
          <w:szCs w:val="24"/>
          <w:lang w:eastAsia="bg-BG"/>
        </w:rPr>
        <w:t xml:space="preserve"> за срока съгласно </w:t>
      </w:r>
      <w:r>
        <w:rPr>
          <w:rFonts w:ascii="Times New Roman" w:eastAsia="Times New Roman" w:hAnsi="Times New Roman" w:cs="Times New Roman"/>
          <w:color w:val="000000"/>
          <w:sz w:val="24"/>
          <w:szCs w:val="24"/>
          <w:lang w:eastAsia="bg-BG"/>
        </w:rPr>
        <w:t xml:space="preserve"> Р</w:t>
      </w:r>
      <w:r w:rsidRPr="00333199">
        <w:rPr>
          <w:rFonts w:ascii="Times New Roman" w:eastAsia="Times New Roman" w:hAnsi="Times New Roman" w:cs="Times New Roman"/>
          <w:color w:val="000000"/>
          <w:sz w:val="24"/>
          <w:szCs w:val="24"/>
          <w:lang w:eastAsia="bg-BG"/>
        </w:rPr>
        <w:t xml:space="preserve">аздел І, т. </w:t>
      </w:r>
      <w:r w:rsidRPr="00333199">
        <w:rPr>
          <w:rFonts w:ascii="Times New Roman" w:hAnsi="Times New Roman" w:cs="Times New Roman"/>
          <w:b/>
          <w:sz w:val="24"/>
          <w:szCs w:val="24"/>
        </w:rPr>
        <w:t>4.</w:t>
      </w:r>
      <w:r w:rsidRPr="00333199">
        <w:rPr>
          <w:rFonts w:ascii="Times New Roman" w:hAnsi="Times New Roman" w:cs="Times New Roman"/>
          <w:b/>
          <w:bCs/>
          <w:sz w:val="24"/>
          <w:szCs w:val="24"/>
        </w:rPr>
        <w:t xml:space="preserve"> </w:t>
      </w:r>
      <w:r w:rsidRPr="00B47E5F">
        <w:rPr>
          <w:rFonts w:ascii="Times New Roman" w:hAnsi="Times New Roman" w:cs="Times New Roman"/>
          <w:bCs/>
          <w:sz w:val="24"/>
          <w:szCs w:val="24"/>
        </w:rPr>
        <w:t>„</w:t>
      </w:r>
      <w:r w:rsidRPr="00333199">
        <w:rPr>
          <w:rFonts w:ascii="Times New Roman" w:hAnsi="Times New Roman" w:cs="Times New Roman"/>
          <w:bCs/>
          <w:sz w:val="24"/>
          <w:szCs w:val="24"/>
        </w:rPr>
        <w:t>Мониторингов период на одобрения проект“</w:t>
      </w:r>
      <w:r w:rsidRPr="00333199">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Default="004D75BD" w:rsidP="004D75BD">
      <w:pPr>
        <w:spacing w:after="120" w:line="240" w:lineRule="auto"/>
        <w:jc w:val="both"/>
        <w:rPr>
          <w:rFonts w:ascii="Times New Roman" w:hAnsi="Times New Roman" w:cs="Times New Roman"/>
          <w:b/>
          <w:sz w:val="24"/>
          <w:szCs w:val="24"/>
        </w:rPr>
      </w:pPr>
      <w:r w:rsidRPr="00B87ED6">
        <w:rPr>
          <w:rFonts w:ascii="Times New Roman" w:eastAsia="Times New Roman" w:hAnsi="Times New Roman" w:cs="Times New Roman"/>
          <w:b/>
          <w:color w:val="000000"/>
          <w:sz w:val="24"/>
          <w:szCs w:val="24"/>
          <w:lang w:eastAsia="bg-BG"/>
        </w:rPr>
        <w:t xml:space="preserve">2.4. </w:t>
      </w:r>
      <w:r w:rsidRPr="005A032C">
        <w:rPr>
          <w:rFonts w:ascii="Times New Roman" w:hAnsi="Times New Roman" w:cs="Times New Roman"/>
          <w:b/>
          <w:sz w:val="24"/>
          <w:szCs w:val="24"/>
        </w:rPr>
        <w:t>Получателите на финансова помощ</w:t>
      </w:r>
      <w:r w:rsidRPr="007F10A2">
        <w:rPr>
          <w:rFonts w:ascii="Times New Roman" w:hAnsi="Times New Roman" w:cs="Times New Roman"/>
          <w:sz w:val="24"/>
          <w:szCs w:val="24"/>
        </w:rPr>
        <w:t xml:space="preserve"> </w:t>
      </w:r>
      <w:r w:rsidRPr="00B47E5F">
        <w:rPr>
          <w:rFonts w:ascii="Times New Roman" w:hAnsi="Times New Roman" w:cs="Times New Roman"/>
          <w:b/>
          <w:sz w:val="24"/>
          <w:szCs w:val="24"/>
        </w:rPr>
        <w:t>са длъжни</w:t>
      </w:r>
      <w:r>
        <w:rPr>
          <w:rFonts w:ascii="Times New Roman" w:hAnsi="Times New Roman" w:cs="Times New Roman"/>
          <w:b/>
          <w:sz w:val="24"/>
          <w:szCs w:val="24"/>
        </w:rPr>
        <w:t xml:space="preserve"> спазват задълженията си съгласно чл.28 от Наредба №4/30.05.2018 г. на МЗХГ.</w:t>
      </w:r>
    </w:p>
    <w:p w:rsidR="004D75BD" w:rsidRPr="00F6693A" w:rsidRDefault="004D75BD" w:rsidP="004D75BD">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rPr>
        <w:lastRenderedPageBreak/>
        <w:t xml:space="preserve">2.5. Бенефициента се задължава след сключване на договора за предоставяне на безвъзмездна финансова помощ, </w:t>
      </w:r>
      <w:r w:rsidRPr="00F6693A">
        <w:rPr>
          <w:rFonts w:ascii="Times New Roman" w:hAnsi="Times New Roman" w:cs="Times New Roman"/>
          <w:b/>
          <w:sz w:val="24"/>
          <w:szCs w:val="24"/>
          <w:u w:val="single"/>
        </w:rPr>
        <w:t xml:space="preserve">да създаде </w:t>
      </w:r>
      <w:r>
        <w:rPr>
          <w:rFonts w:ascii="Times New Roman" w:hAnsi="Times New Roman" w:cs="Times New Roman"/>
          <w:b/>
          <w:sz w:val="24"/>
          <w:szCs w:val="24"/>
          <w:u w:val="single"/>
        </w:rPr>
        <w:t xml:space="preserve"> „код за достъп“ в секция „ Договори“ в ИСУН с права “четене“ на служител/и на „ МИГ Средец“.</w:t>
      </w:r>
    </w:p>
    <w:p w:rsidR="004D75BD" w:rsidRPr="00111E97" w:rsidRDefault="004D75BD" w:rsidP="004D75BD">
      <w:pPr>
        <w:spacing w:after="120" w:line="240" w:lineRule="auto"/>
        <w:jc w:val="both"/>
        <w:rPr>
          <w:rFonts w:ascii="Verdana" w:eastAsia="Times New Roman" w:hAnsi="Verdana" w:cs="Times New Roman"/>
          <w:b/>
          <w:color w:val="000000"/>
          <w:u w:val="single"/>
          <w:lang w:eastAsia="bg-BG"/>
        </w:rPr>
      </w:pP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Раздел I</w:t>
      </w:r>
      <w:r>
        <w:rPr>
          <w:rFonts w:ascii="Times New Roman" w:hAnsi="Times New Roman" w:cs="Times New Roman"/>
          <w:b/>
          <w:bCs/>
          <w:sz w:val="24"/>
          <w:szCs w:val="24"/>
          <w:lang w:val="en-US"/>
        </w:rPr>
        <w:t>V</w:t>
      </w:r>
      <w:r w:rsidRPr="007F10A2">
        <w:rPr>
          <w:rFonts w:ascii="Times New Roman" w:hAnsi="Times New Roman" w:cs="Times New Roman"/>
          <w:b/>
          <w:bCs/>
          <w:sz w:val="24"/>
          <w:szCs w:val="24"/>
        </w:rPr>
        <w:t xml:space="preserve">. </w:t>
      </w:r>
    </w:p>
    <w:p w:rsidR="004D75BD" w:rsidRDefault="004D75BD" w:rsidP="004D75BD">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Неизпълнение на задълженията </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5A032C">
        <w:rPr>
          <w:rFonts w:ascii="Times New Roman" w:hAnsi="Times New Roman" w:cs="Times New Roman"/>
          <w:b/>
          <w:bCs/>
          <w:sz w:val="24"/>
          <w:szCs w:val="24"/>
        </w:rPr>
        <w:t>1.</w:t>
      </w:r>
      <w:r w:rsidRPr="005A032C">
        <w:rPr>
          <w:rFonts w:ascii="Times New Roman" w:eastAsia="Times New Roman" w:hAnsi="Times New Roman" w:cs="Times New Roman"/>
          <w:color w:val="000000"/>
          <w:sz w:val="24"/>
          <w:szCs w:val="24"/>
          <w:lang w:eastAsia="bg-BG"/>
        </w:rPr>
        <w:t xml:space="preserve"> Страните по договора не отговарят за неизпълнение на задължение, ако то се дължи на непреодолима сила или извънредно обстоятелство.</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5A032C">
        <w:rPr>
          <w:rFonts w:ascii="Times New Roman" w:eastAsia="Times New Roman" w:hAnsi="Times New Roman" w:cs="Times New Roman"/>
          <w:b/>
          <w:color w:val="000000"/>
          <w:sz w:val="24"/>
          <w:szCs w:val="24"/>
          <w:lang w:eastAsia="bg-BG"/>
        </w:rPr>
        <w:t>2.</w:t>
      </w:r>
      <w:r w:rsidRPr="005A032C">
        <w:rPr>
          <w:rFonts w:ascii="Times New Roman" w:eastAsia="Times New Roman" w:hAnsi="Times New Roman" w:cs="Times New Roman"/>
          <w:color w:val="000000"/>
          <w:sz w:val="24"/>
          <w:szCs w:val="24"/>
          <w:lang w:eastAsia="bg-BG"/>
        </w:rPr>
        <w:t xml:space="preserve"> В случаите по т.1  </w:t>
      </w:r>
      <w:r>
        <w:rPr>
          <w:rFonts w:ascii="Times New Roman" w:eastAsia="Times New Roman" w:hAnsi="Times New Roman" w:cs="Times New Roman"/>
          <w:color w:val="000000"/>
          <w:sz w:val="24"/>
          <w:szCs w:val="24"/>
          <w:lang w:eastAsia="bg-BG"/>
        </w:rPr>
        <w:t xml:space="preserve">от настоящия раздел, </w:t>
      </w:r>
      <w:r w:rsidRPr="005A032C">
        <w:rPr>
          <w:rFonts w:ascii="Times New Roman" w:eastAsia="Times New Roman" w:hAnsi="Times New Roman" w:cs="Times New Roman"/>
          <w:color w:val="000000"/>
          <w:sz w:val="24"/>
          <w:szCs w:val="24"/>
          <w:lang w:eastAsia="bg-BG"/>
        </w:rPr>
        <w:t>получателят на помощта или упълномощено от него лице е длъжен да уведоми писмено ДФЗ за възникването на непреодолима сила или извънредно обстоятелство и да приложи достатъчно доказателства във връзка с това в срок до 15 работни дни от датата, на която получателят или упълномощеното лице е в състояние да го направи. Срокът се смята спазен, ако информацията и/или документите са депозирани в деловодството на ДФЗ за ЕЗФРСР в посочения срок.</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3</w:t>
      </w:r>
      <w:r w:rsidRPr="005A032C">
        <w:rPr>
          <w:rFonts w:ascii="Times New Roman" w:eastAsia="Times New Roman" w:hAnsi="Times New Roman" w:cs="Times New Roman"/>
          <w:b/>
          <w:color w:val="000000"/>
          <w:sz w:val="24"/>
          <w:szCs w:val="24"/>
          <w:lang w:eastAsia="bg-BG"/>
        </w:rPr>
        <w:t>.</w:t>
      </w:r>
      <w:r w:rsidRPr="005A032C">
        <w:rPr>
          <w:rFonts w:ascii="Times New Roman" w:eastAsia="Times New Roman" w:hAnsi="Times New Roman" w:cs="Times New Roman"/>
          <w:color w:val="000000"/>
          <w:sz w:val="24"/>
          <w:szCs w:val="24"/>
          <w:lang w:eastAsia="bg-BG"/>
        </w:rPr>
        <w:t xml:space="preserve"> Когато получателят на помощта не изпълнява свои нормативни или договорни задължения след изплащане на финансова помощ, ДФЗ може да поиска връщане на вече изплатени суми заедно със законната лихва върху тях и/или да прекрати всички договори, сключени с получателя.</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4</w:t>
      </w:r>
      <w:r w:rsidRPr="005A032C">
        <w:rPr>
          <w:rFonts w:ascii="Times New Roman" w:eastAsia="Times New Roman" w:hAnsi="Times New Roman" w:cs="Times New Roman"/>
          <w:b/>
          <w:color w:val="000000"/>
          <w:sz w:val="24"/>
          <w:szCs w:val="24"/>
          <w:lang w:eastAsia="bg-BG"/>
        </w:rPr>
        <w:t>.</w:t>
      </w:r>
      <w:r w:rsidRPr="005A032C">
        <w:rPr>
          <w:rFonts w:ascii="Times New Roman" w:eastAsia="Times New Roman" w:hAnsi="Times New Roman" w:cs="Times New Roman"/>
          <w:color w:val="000000"/>
          <w:sz w:val="24"/>
          <w:szCs w:val="24"/>
          <w:lang w:eastAsia="bg-BG"/>
        </w:rPr>
        <w:t xml:space="preserve"> В случаите по т.</w:t>
      </w:r>
      <w:r>
        <w:rPr>
          <w:rFonts w:ascii="Times New Roman" w:eastAsia="Times New Roman" w:hAnsi="Times New Roman" w:cs="Times New Roman"/>
          <w:color w:val="000000"/>
          <w:sz w:val="24"/>
          <w:szCs w:val="24"/>
          <w:lang w:eastAsia="bg-BG"/>
        </w:rPr>
        <w:t xml:space="preserve">3 от настоящия раздел, </w:t>
      </w:r>
      <w:r w:rsidRPr="005A032C">
        <w:rPr>
          <w:rFonts w:ascii="Times New Roman" w:eastAsia="Times New Roman" w:hAnsi="Times New Roman" w:cs="Times New Roman"/>
          <w:color w:val="000000"/>
          <w:sz w:val="24"/>
          <w:szCs w:val="24"/>
          <w:lang w:eastAsia="bg-BG"/>
        </w:rPr>
        <w:t xml:space="preserve"> ДФЗ определя размера на средствата, които трябва да бъдат възстановени от получателя, като взема предвид вида, степента и продължителността на неизпълнението.</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5</w:t>
      </w:r>
      <w:r w:rsidRPr="005A032C">
        <w:rPr>
          <w:rFonts w:ascii="Times New Roman" w:eastAsia="Times New Roman" w:hAnsi="Times New Roman" w:cs="Times New Roman"/>
          <w:b/>
          <w:color w:val="000000"/>
          <w:sz w:val="24"/>
          <w:szCs w:val="24"/>
          <w:lang w:eastAsia="bg-BG"/>
        </w:rPr>
        <w:t>.</w:t>
      </w:r>
      <w:r w:rsidRPr="005A032C">
        <w:rPr>
          <w:rFonts w:ascii="Times New Roman" w:eastAsia="Times New Roman" w:hAnsi="Times New Roman" w:cs="Times New Roman"/>
          <w:color w:val="000000"/>
          <w:sz w:val="24"/>
          <w:szCs w:val="24"/>
          <w:lang w:eastAsia="bg-BG"/>
        </w:rPr>
        <w:t xml:space="preserve"> Държавен фонд "Земеделие" може да поиска връщане на вече платени суми заедно със законната лихва върху тях, когато получателят на финансовата помощ:</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5</w:t>
      </w:r>
      <w:r w:rsidRPr="005A032C">
        <w:rPr>
          <w:rFonts w:ascii="Times New Roman" w:eastAsia="Times New Roman" w:hAnsi="Times New Roman" w:cs="Times New Roman"/>
          <w:color w:val="000000"/>
          <w:sz w:val="24"/>
          <w:szCs w:val="24"/>
          <w:u w:val="single"/>
          <w:lang w:eastAsia="bg-BG"/>
        </w:rPr>
        <w:t>.1.</w:t>
      </w:r>
      <w:r w:rsidRPr="005A032C">
        <w:rPr>
          <w:rFonts w:ascii="Times New Roman" w:eastAsia="Times New Roman" w:hAnsi="Times New Roman" w:cs="Times New Roman"/>
          <w:color w:val="000000"/>
          <w:sz w:val="24"/>
          <w:szCs w:val="24"/>
          <w:lang w:eastAsia="bg-BG"/>
        </w:rPr>
        <w:t xml:space="preserve"> е представил декларация с невярно съдържание и/или документ с невярно съдържание, неистински или преправен документ, и/или изкуствено е създал условия за изпълнение на изискванията за получаване на финансова помощ, за да извлече облага в противоречие с целите на тази наредба;</w:t>
      </w:r>
    </w:p>
    <w:p w:rsidR="004D75BD" w:rsidRPr="009801C4"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5</w:t>
      </w:r>
      <w:r w:rsidRPr="005A032C">
        <w:rPr>
          <w:rFonts w:ascii="Times New Roman" w:eastAsia="Times New Roman" w:hAnsi="Times New Roman" w:cs="Times New Roman"/>
          <w:color w:val="000000"/>
          <w:sz w:val="24"/>
          <w:szCs w:val="24"/>
          <w:u w:val="single"/>
          <w:lang w:eastAsia="bg-BG"/>
        </w:rPr>
        <w:t>.2.</w:t>
      </w:r>
      <w:r w:rsidRPr="005A032C">
        <w:rPr>
          <w:rFonts w:ascii="Times New Roman" w:eastAsia="Times New Roman" w:hAnsi="Times New Roman" w:cs="Times New Roman"/>
          <w:color w:val="000000"/>
          <w:sz w:val="24"/>
          <w:szCs w:val="24"/>
          <w:lang w:eastAsia="bg-BG"/>
        </w:rPr>
        <w:t xml:space="preserve"> е получил или е одобрен за получаване на допълнителна публична финансова помощ за дейности, финансирани </w:t>
      </w:r>
      <w:r w:rsidRPr="009801C4">
        <w:rPr>
          <w:rFonts w:ascii="Times New Roman" w:eastAsia="Times New Roman" w:hAnsi="Times New Roman" w:cs="Times New Roman"/>
          <w:color w:val="000000"/>
          <w:sz w:val="24"/>
          <w:szCs w:val="24"/>
          <w:lang w:eastAsia="bg-BG"/>
        </w:rPr>
        <w:t xml:space="preserve">по реда на тази </w:t>
      </w:r>
      <w:r w:rsidR="009801C4">
        <w:rPr>
          <w:rFonts w:ascii="Times New Roman" w:eastAsia="Times New Roman" w:hAnsi="Times New Roman" w:cs="Times New Roman"/>
          <w:color w:val="000000"/>
          <w:sz w:val="24"/>
          <w:szCs w:val="24"/>
          <w:lang w:eastAsia="bg-BG"/>
        </w:rPr>
        <w:t>процедура;</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5</w:t>
      </w:r>
      <w:r w:rsidRPr="005A032C">
        <w:rPr>
          <w:rFonts w:ascii="Times New Roman" w:eastAsia="Times New Roman" w:hAnsi="Times New Roman" w:cs="Times New Roman"/>
          <w:color w:val="000000"/>
          <w:sz w:val="24"/>
          <w:szCs w:val="24"/>
          <w:u w:val="single"/>
          <w:lang w:eastAsia="bg-BG"/>
        </w:rPr>
        <w:t>.3.</w:t>
      </w:r>
      <w:r w:rsidRPr="005A032C">
        <w:rPr>
          <w:rFonts w:ascii="Times New Roman" w:eastAsia="Times New Roman" w:hAnsi="Times New Roman" w:cs="Times New Roman"/>
          <w:color w:val="000000"/>
          <w:sz w:val="24"/>
          <w:szCs w:val="24"/>
          <w:lang w:eastAsia="bg-BG"/>
        </w:rPr>
        <w:t xml:space="preserve">  не изпълнява задълженията си по Раздел ІІ, т. 2.3.4.</w:t>
      </w: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color w:val="000000"/>
          <w:sz w:val="24"/>
          <w:szCs w:val="24"/>
          <w:lang w:eastAsia="bg-BG"/>
        </w:rPr>
        <w:t>6.</w:t>
      </w:r>
      <w:r w:rsidRPr="00603A1B">
        <w:rPr>
          <w:rFonts w:ascii="Times New Roman" w:eastAsia="Times New Roman" w:hAnsi="Times New Roman" w:cs="Times New Roman"/>
          <w:color w:val="000000"/>
          <w:sz w:val="24"/>
          <w:szCs w:val="24"/>
          <w:lang w:eastAsia="bg-BG"/>
        </w:rPr>
        <w:t xml:space="preserve"> Получателят на помощта дължи връщане на изплатено междинно или окончателно плащане, когато ДФЗ установи, че получателят:</w:t>
      </w:r>
    </w:p>
    <w:p w:rsidR="004D75BD" w:rsidRPr="00603A1B" w:rsidRDefault="004D75BD" w:rsidP="004D75BD">
      <w:pPr>
        <w:shd w:val="clear" w:color="auto" w:fill="FEFEFE"/>
        <w:spacing w:after="0" w:line="240" w:lineRule="auto"/>
        <w:jc w:val="both"/>
        <w:rPr>
          <w:rFonts w:ascii="Times New Roman" w:eastAsia="Times New Roman" w:hAnsi="Times New Roman" w:cs="Times New Roman"/>
          <w:b/>
          <w:color w:val="000000"/>
          <w:sz w:val="24"/>
          <w:szCs w:val="24"/>
          <w:u w:val="single"/>
          <w:lang w:eastAsia="bg-BG"/>
        </w:rPr>
      </w:pPr>
      <w:r w:rsidRPr="00603A1B">
        <w:rPr>
          <w:rFonts w:ascii="Times New Roman" w:eastAsia="Times New Roman" w:hAnsi="Times New Roman" w:cs="Times New Roman"/>
          <w:color w:val="000000"/>
          <w:sz w:val="24"/>
          <w:szCs w:val="24"/>
          <w:u w:val="single"/>
          <w:lang w:eastAsia="bg-BG"/>
        </w:rPr>
        <w:t>6.1.</w:t>
      </w:r>
      <w:r w:rsidRPr="00603A1B">
        <w:rPr>
          <w:rFonts w:ascii="Times New Roman" w:eastAsia="Times New Roman" w:hAnsi="Times New Roman" w:cs="Times New Roman"/>
          <w:color w:val="000000"/>
          <w:sz w:val="24"/>
          <w:szCs w:val="24"/>
          <w:lang w:eastAsia="bg-BG"/>
        </w:rPr>
        <w:t xml:space="preserve"> или негов законен или упълномощен представител попада в някоя от категориите, определени </w:t>
      </w:r>
      <w:r w:rsidRPr="00603A1B">
        <w:rPr>
          <w:rFonts w:ascii="Times New Roman" w:eastAsia="Times New Roman" w:hAnsi="Times New Roman" w:cs="Times New Roman"/>
          <w:color w:val="000000"/>
          <w:sz w:val="24"/>
          <w:szCs w:val="24"/>
          <w:u w:val="single"/>
          <w:lang w:eastAsia="bg-BG"/>
        </w:rPr>
        <w:t xml:space="preserve">в Раздел №11, точка 11.2 „ Условия за допустимост на кандидата“ от </w:t>
      </w:r>
      <w:r w:rsidRPr="00603A1B">
        <w:rPr>
          <w:rFonts w:ascii="Times New Roman" w:eastAsia="Times New Roman" w:hAnsi="Times New Roman" w:cs="Times New Roman"/>
          <w:b/>
          <w:color w:val="000000"/>
          <w:sz w:val="24"/>
          <w:szCs w:val="24"/>
          <w:u w:val="single"/>
          <w:lang w:eastAsia="bg-BG"/>
        </w:rPr>
        <w:t xml:space="preserve">Условията за кандидатстване </w:t>
      </w:r>
    </w:p>
    <w:p w:rsidR="00061CE2"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color w:val="000000"/>
          <w:sz w:val="24"/>
          <w:szCs w:val="24"/>
          <w:u w:val="single"/>
          <w:lang w:eastAsia="bg-BG"/>
        </w:rPr>
        <w:t>6.2.</w:t>
      </w:r>
      <w:r w:rsidRPr="00603A1B">
        <w:rPr>
          <w:rFonts w:ascii="Times New Roman" w:eastAsia="Times New Roman" w:hAnsi="Times New Roman" w:cs="Times New Roman"/>
          <w:color w:val="000000"/>
          <w:sz w:val="24"/>
          <w:szCs w:val="24"/>
          <w:lang w:eastAsia="bg-BG"/>
        </w:rPr>
        <w:t xml:space="preserve"> попада в хипотезите по чл. 21 или 22 от Закона за предотвратяване и установяване на </w:t>
      </w:r>
    </w:p>
    <w:p w:rsidR="00061CE2" w:rsidRDefault="00061CE2"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color w:val="000000"/>
          <w:sz w:val="24"/>
          <w:szCs w:val="24"/>
          <w:lang w:eastAsia="bg-BG"/>
        </w:rPr>
        <w:lastRenderedPageBreak/>
        <w:t>конфликт на интереси и/или представляващият получателя или член на управителния му орган, както и временно изпълняващ такава длъжност, е свързано лице по смисъла на § 1, т. 1 от допълнителната разпоредба на Закона за предотвратяване и установяване на конфликт на интереси с лице, заемащо публична длъжност в УО и/или РА, което е участвало при одобряването на проектното предложение от кандидат към стратегия за ВОМР или на искане за плащане.</w:t>
      </w: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bCs/>
          <w:color w:val="000000"/>
          <w:sz w:val="24"/>
          <w:szCs w:val="24"/>
          <w:lang w:eastAsia="bg-BG"/>
        </w:rPr>
        <w:t>7.</w:t>
      </w:r>
      <w:r w:rsidRPr="00603A1B">
        <w:rPr>
          <w:rFonts w:ascii="Times New Roman" w:eastAsia="Times New Roman" w:hAnsi="Times New Roman" w:cs="Times New Roman"/>
          <w:color w:val="000000"/>
          <w:sz w:val="24"/>
          <w:szCs w:val="24"/>
          <w:lang w:eastAsia="bg-BG"/>
        </w:rPr>
        <w:t xml:space="preserve"> При неизпълнение на задължение по Раздел ІІ, т. 2.3.4. ДФЗ писмено предупреждава получателя на помощта за констатираното неизпълнение и санкциите, които се налагат за този случай.</w:t>
      </w: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color w:val="000000"/>
          <w:sz w:val="24"/>
          <w:szCs w:val="24"/>
          <w:lang w:eastAsia="bg-BG"/>
        </w:rPr>
        <w:t>8.</w:t>
      </w:r>
      <w:r w:rsidRPr="00603A1B">
        <w:rPr>
          <w:rFonts w:ascii="Times New Roman" w:eastAsia="Times New Roman" w:hAnsi="Times New Roman" w:cs="Times New Roman"/>
          <w:color w:val="000000"/>
          <w:sz w:val="24"/>
          <w:szCs w:val="24"/>
          <w:lang w:eastAsia="bg-BG"/>
        </w:rPr>
        <w:t xml:space="preserve"> Получателят на помощта може да отстрани нередовностите по т.7 от настоящия раздел в едномесечен срок от получаване на писменото предупреждение. Срокът се смята спазен, ако информацията и/или документите са депозирани в деловодството на ДФЗ в посочения срок. Получателят на помощта не се санкционира, когато отстрани в срок нередовностите.</w:t>
      </w:r>
    </w:p>
    <w:p w:rsidR="004D75BD" w:rsidRPr="00A76D18"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color w:val="000000"/>
          <w:sz w:val="24"/>
          <w:szCs w:val="24"/>
          <w:lang w:eastAsia="bg-BG"/>
        </w:rPr>
        <w:t>9.</w:t>
      </w:r>
      <w:r w:rsidRPr="00603A1B">
        <w:rPr>
          <w:rFonts w:ascii="Times New Roman" w:eastAsia="Times New Roman" w:hAnsi="Times New Roman" w:cs="Times New Roman"/>
          <w:color w:val="000000"/>
          <w:sz w:val="24"/>
          <w:szCs w:val="24"/>
          <w:lang w:eastAsia="bg-BG"/>
        </w:rPr>
        <w:t xml:space="preserve">  В случай на неизпълнение на задълженията в срока по т. 8 от настоящия раздел, получателят на помощта дължи връщане на получената помощ ведно със законната лихва към нея.</w:t>
      </w:r>
    </w:p>
    <w:p w:rsidR="00D25A33" w:rsidRDefault="00D25A33" w:rsidP="004D75BD">
      <w:pPr>
        <w:spacing w:after="120" w:line="240" w:lineRule="auto"/>
        <w:jc w:val="center"/>
        <w:rPr>
          <w:rFonts w:ascii="Times New Roman" w:hAnsi="Times New Roman" w:cs="Times New Roman"/>
          <w:b/>
          <w:bCs/>
          <w:sz w:val="24"/>
          <w:szCs w:val="24"/>
        </w:rPr>
      </w:pPr>
    </w:p>
    <w:p w:rsidR="004D75BD" w:rsidRDefault="004D75BD" w:rsidP="004D75BD">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sidRPr="007F10A2">
        <w:rPr>
          <w:rFonts w:ascii="Times New Roman" w:hAnsi="Times New Roman" w:cs="Times New Roman"/>
          <w:b/>
          <w:bCs/>
          <w:sz w:val="24"/>
          <w:szCs w:val="24"/>
          <w:lang w:val="en-US"/>
        </w:rPr>
        <w:t>V</w:t>
      </w:r>
      <w:r w:rsidRPr="007F10A2">
        <w:rPr>
          <w:rFonts w:ascii="Times New Roman" w:hAnsi="Times New Roman" w:cs="Times New Roman"/>
          <w:b/>
          <w:bCs/>
          <w:sz w:val="24"/>
          <w:szCs w:val="24"/>
        </w:rPr>
        <w:t xml:space="preserve">. </w:t>
      </w:r>
    </w:p>
    <w:p w:rsidR="004D75BD" w:rsidRDefault="004D75BD" w:rsidP="004D75BD">
      <w:pPr>
        <w:spacing w:after="120" w:line="240" w:lineRule="auto"/>
        <w:jc w:val="center"/>
        <w:rPr>
          <w:rFonts w:ascii="Times New Roman" w:hAnsi="Times New Roman"/>
          <w:b/>
          <w:sz w:val="24"/>
          <w:szCs w:val="24"/>
        </w:rPr>
      </w:pPr>
      <w:r w:rsidRPr="00005DD0">
        <w:rPr>
          <w:rFonts w:ascii="Times New Roman" w:hAnsi="Times New Roman"/>
          <w:b/>
          <w:sz w:val="24"/>
          <w:szCs w:val="24"/>
        </w:rPr>
        <w:t>Изменение и прекратяване на административния договор</w:t>
      </w:r>
    </w:p>
    <w:p w:rsidR="004D75BD" w:rsidRPr="00F671C7" w:rsidRDefault="004D75BD" w:rsidP="004D75BD">
      <w:pPr>
        <w:spacing w:after="120" w:line="240" w:lineRule="auto"/>
        <w:jc w:val="both"/>
        <w:rPr>
          <w:rFonts w:ascii="Times New Roman" w:hAnsi="Times New Roman"/>
          <w:b/>
          <w:sz w:val="24"/>
          <w:szCs w:val="24"/>
        </w:rPr>
      </w:pPr>
      <w:r w:rsidRPr="00F671C7">
        <w:rPr>
          <w:rFonts w:ascii="Times New Roman" w:eastAsia="Times New Roman" w:hAnsi="Times New Roman" w:cs="Times New Roman"/>
          <w:b/>
          <w:color w:val="000000"/>
          <w:sz w:val="24"/>
          <w:szCs w:val="24"/>
          <w:lang w:eastAsia="bg-BG"/>
        </w:rPr>
        <w:t>1.</w:t>
      </w:r>
      <w:r>
        <w:rPr>
          <w:rFonts w:ascii="Times New Roman" w:eastAsia="Times New Roman" w:hAnsi="Times New Roman" w:cs="Times New Roman"/>
          <w:b/>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Получателят може да подаде заявление за промяна на договора за предоставяне на финансова помощ чрез ИСУН. Към заявлението се прилагат доказателствата, необходими за преценката на основателността му.</w:t>
      </w:r>
      <w:r w:rsidRPr="00F671C7">
        <w:rPr>
          <w:rFonts w:ascii="Times New Roman" w:hAnsi="Times New Roman" w:cs="Times New Roman"/>
          <w:sz w:val="24"/>
          <w:szCs w:val="24"/>
        </w:rPr>
        <w:tab/>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hAnsi="Times New Roman" w:cs="Times New Roman"/>
          <w:b/>
          <w:sz w:val="24"/>
          <w:szCs w:val="24"/>
        </w:rPr>
        <w:t>2.</w:t>
      </w:r>
      <w:r>
        <w:rPr>
          <w:rFonts w:ascii="Times New Roman" w:hAnsi="Times New Roman" w:cs="Times New Roman"/>
          <w:sz w:val="24"/>
          <w:szCs w:val="24"/>
        </w:rPr>
        <w:t xml:space="preserve"> </w:t>
      </w:r>
      <w:r w:rsidRPr="00F671C7">
        <w:rPr>
          <w:rFonts w:ascii="Times New Roman" w:hAnsi="Times New Roman" w:cs="Times New Roman"/>
          <w:sz w:val="24"/>
          <w:szCs w:val="24"/>
        </w:rPr>
        <w:t>Административният договор, включително одобреният с него проект, може да бъде изменян и допълван при условията на чл. 39, ал. 1 и 2 от ЗУСЕСИФ и изрично предвидените в самия договор основания. Редът и условията за разглеждане на искането, както и основанията за недопустимост на направеното искане се уреждат в административния договор</w:t>
      </w:r>
    </w:p>
    <w:p w:rsidR="004D75BD"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t>3.</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Не се допуска изменение и/или допълнение на договора за финансова помощ, което:</w:t>
      </w:r>
    </w:p>
    <w:p w:rsidR="004D75BD" w:rsidRPr="00F671C7" w:rsidRDefault="004D75BD" w:rsidP="004D75BD">
      <w:pPr>
        <w:shd w:val="clear" w:color="auto" w:fill="FEFEFE"/>
        <w:spacing w:after="0" w:line="240" w:lineRule="auto"/>
        <w:ind w:firstLine="708"/>
        <w:jc w:val="both"/>
        <w:rPr>
          <w:rFonts w:ascii="Times New Roman" w:eastAsia="Times New Roman" w:hAnsi="Times New Roman" w:cs="Times New Roman"/>
          <w:color w:val="000000"/>
          <w:sz w:val="24"/>
          <w:szCs w:val="24"/>
          <w:lang w:eastAsia="bg-BG"/>
        </w:rPr>
      </w:pPr>
      <w:r w:rsidRPr="00FD308A">
        <w:rPr>
          <w:rFonts w:ascii="Times New Roman" w:eastAsia="Times New Roman" w:hAnsi="Times New Roman" w:cs="Times New Roman"/>
          <w:b/>
          <w:color w:val="000000"/>
          <w:sz w:val="24"/>
          <w:szCs w:val="24"/>
          <w:u w:val="single"/>
          <w:lang w:eastAsia="bg-BG"/>
        </w:rPr>
        <w:t>3.1.</w:t>
      </w:r>
      <w:r w:rsidRPr="00F671C7">
        <w:rPr>
          <w:rFonts w:ascii="Times New Roman" w:eastAsia="Times New Roman" w:hAnsi="Times New Roman" w:cs="Times New Roman"/>
          <w:color w:val="000000"/>
          <w:sz w:val="24"/>
          <w:szCs w:val="24"/>
          <w:lang w:eastAsia="bg-BG"/>
        </w:rPr>
        <w:t xml:space="preserve"> засяга основната цел на дейността и/или променя предназначението на инвестицията съгласно одобрения проект;</w:t>
      </w:r>
    </w:p>
    <w:p w:rsidR="004D75BD" w:rsidRPr="00F671C7" w:rsidRDefault="004D75BD" w:rsidP="004D75BD">
      <w:pPr>
        <w:shd w:val="clear" w:color="auto" w:fill="FEFEFE"/>
        <w:spacing w:after="0" w:line="240" w:lineRule="auto"/>
        <w:ind w:firstLine="708"/>
        <w:jc w:val="both"/>
        <w:rPr>
          <w:rFonts w:ascii="Times New Roman" w:eastAsia="Times New Roman" w:hAnsi="Times New Roman" w:cs="Times New Roman"/>
          <w:color w:val="000000"/>
          <w:sz w:val="24"/>
          <w:szCs w:val="24"/>
          <w:lang w:eastAsia="bg-BG"/>
        </w:rPr>
      </w:pPr>
      <w:r w:rsidRPr="00FD308A">
        <w:rPr>
          <w:rFonts w:ascii="Times New Roman" w:eastAsia="Times New Roman" w:hAnsi="Times New Roman" w:cs="Times New Roman"/>
          <w:b/>
          <w:color w:val="000000"/>
          <w:sz w:val="24"/>
          <w:szCs w:val="24"/>
          <w:u w:val="single"/>
          <w:lang w:eastAsia="bg-BG"/>
        </w:rPr>
        <w:t>3.2.</w:t>
      </w:r>
      <w:r w:rsidRPr="00F671C7">
        <w:rPr>
          <w:rFonts w:ascii="Times New Roman" w:eastAsia="Times New Roman" w:hAnsi="Times New Roman" w:cs="Times New Roman"/>
          <w:color w:val="000000"/>
          <w:sz w:val="24"/>
          <w:szCs w:val="24"/>
          <w:lang w:eastAsia="bg-BG"/>
        </w:rPr>
        <w:t xml:space="preserve"> води до несъответствие с целите, дейностите, изискванията и критериите за оценка;</w:t>
      </w:r>
    </w:p>
    <w:p w:rsidR="004D75BD" w:rsidRPr="00F671C7" w:rsidRDefault="004D75BD" w:rsidP="004D75BD">
      <w:pPr>
        <w:shd w:val="clear" w:color="auto" w:fill="FEFEFE"/>
        <w:spacing w:after="0" w:line="240" w:lineRule="auto"/>
        <w:ind w:firstLine="708"/>
        <w:jc w:val="both"/>
        <w:rPr>
          <w:rFonts w:ascii="Times New Roman" w:eastAsia="Times New Roman" w:hAnsi="Times New Roman" w:cs="Times New Roman"/>
          <w:color w:val="000000"/>
          <w:sz w:val="24"/>
          <w:szCs w:val="24"/>
          <w:lang w:eastAsia="bg-BG"/>
        </w:rPr>
      </w:pPr>
      <w:r w:rsidRPr="00FD308A">
        <w:rPr>
          <w:rFonts w:ascii="Times New Roman" w:eastAsia="Times New Roman" w:hAnsi="Times New Roman" w:cs="Times New Roman"/>
          <w:b/>
          <w:color w:val="000000"/>
          <w:sz w:val="24"/>
          <w:szCs w:val="24"/>
          <w:u w:val="single"/>
          <w:lang w:eastAsia="bg-BG"/>
        </w:rPr>
        <w:t>3.3.</w:t>
      </w:r>
      <w:r w:rsidRPr="00F671C7">
        <w:rPr>
          <w:rFonts w:ascii="Times New Roman" w:eastAsia="Times New Roman" w:hAnsi="Times New Roman" w:cs="Times New Roman"/>
          <w:color w:val="000000"/>
          <w:sz w:val="24"/>
          <w:szCs w:val="24"/>
          <w:lang w:eastAsia="bg-BG"/>
        </w:rPr>
        <w:t xml:space="preserve"> води до увеличение на стойността на договорената финансова помощ.</w:t>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t>4.</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Получателят на финансова помощ може да поиска удължаване на срока з</w:t>
      </w:r>
      <w:r>
        <w:rPr>
          <w:rFonts w:ascii="Times New Roman" w:eastAsia="Times New Roman" w:hAnsi="Times New Roman" w:cs="Times New Roman"/>
          <w:color w:val="000000"/>
          <w:sz w:val="24"/>
          <w:szCs w:val="24"/>
          <w:lang w:eastAsia="bg-BG"/>
        </w:rPr>
        <w:t xml:space="preserve">а изпълнение на проекта до срок </w:t>
      </w:r>
      <w:r w:rsidRPr="00F671C7">
        <w:rPr>
          <w:rFonts w:ascii="Times New Roman" w:eastAsia="Times New Roman" w:hAnsi="Times New Roman" w:cs="Times New Roman"/>
          <w:color w:val="000000"/>
          <w:sz w:val="24"/>
          <w:szCs w:val="24"/>
          <w:lang w:eastAsia="bg-BG"/>
        </w:rPr>
        <w:t>до 30 юни 2023</w:t>
      </w:r>
      <w:r>
        <w:rPr>
          <w:rFonts w:ascii="Times New Roman" w:eastAsia="Times New Roman" w:hAnsi="Times New Roman" w:cs="Times New Roman"/>
          <w:color w:val="000000"/>
          <w:sz w:val="24"/>
          <w:szCs w:val="24"/>
          <w:lang w:eastAsia="bg-BG"/>
        </w:rPr>
        <w:t xml:space="preserve"> г.</w:t>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lastRenderedPageBreak/>
        <w:t>5.</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Местната инициативна група уведомява чрез ИСУН ДФЗ за одобреното заявление за промяна на договора за предоставяне на финансова помощ в ДФЗ не по-късно от два месеца преди изтичането на срока на договора с получателя на финансова помощ.</w:t>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t>6.</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В срок до един месец от подаването на заявлението за промяна ДФЗ приема или отхвърля исканата промяна.</w:t>
      </w:r>
    </w:p>
    <w:p w:rsidR="004D75BD" w:rsidRPr="000B40B1" w:rsidRDefault="004D75BD" w:rsidP="000B40B1">
      <w:pPr>
        <w:spacing w:after="120" w:line="240" w:lineRule="auto"/>
        <w:jc w:val="both"/>
        <w:rPr>
          <w:rFonts w:ascii="Times New Roman" w:hAnsi="Times New Roman" w:cs="Times New Roman"/>
          <w:sz w:val="24"/>
          <w:szCs w:val="24"/>
        </w:rPr>
      </w:pPr>
      <w:bookmarkStart w:id="2" w:name="_Toc442348058"/>
      <w:r w:rsidRPr="00CC704C">
        <w:rPr>
          <w:rFonts w:ascii="Times New Roman" w:hAnsi="Times New Roman"/>
          <w:b/>
          <w:sz w:val="24"/>
          <w:szCs w:val="24"/>
        </w:rPr>
        <w:t>7.</w:t>
      </w:r>
      <w:r w:rsidRPr="00005DD0">
        <w:rPr>
          <w:rFonts w:ascii="Times New Roman" w:hAnsi="Times New Roman"/>
          <w:sz w:val="24"/>
          <w:szCs w:val="24"/>
        </w:rPr>
        <w:t xml:space="preserve"> </w:t>
      </w:r>
      <w:r>
        <w:rPr>
          <w:rFonts w:ascii="Times New Roman" w:hAnsi="Times New Roman"/>
          <w:sz w:val="24"/>
          <w:szCs w:val="24"/>
        </w:rPr>
        <w:t xml:space="preserve"> </w:t>
      </w:r>
      <w:r w:rsidRPr="00005DD0">
        <w:rPr>
          <w:rFonts w:ascii="Times New Roman" w:hAnsi="Times New Roman"/>
          <w:sz w:val="24"/>
          <w:szCs w:val="24"/>
        </w:rPr>
        <w:t xml:space="preserve">Административният договор се прекратява на основанията, посочени в </w:t>
      </w:r>
      <w:r w:rsidRPr="00F671C7">
        <w:rPr>
          <w:rFonts w:ascii="Times New Roman" w:hAnsi="Times New Roman" w:cs="Times New Roman"/>
          <w:sz w:val="24"/>
          <w:szCs w:val="24"/>
        </w:rPr>
        <w:t>чл. 39</w:t>
      </w:r>
      <w:r>
        <w:rPr>
          <w:rFonts w:ascii="Times New Roman" w:hAnsi="Times New Roman" w:cs="Times New Roman"/>
          <w:sz w:val="24"/>
          <w:szCs w:val="24"/>
        </w:rPr>
        <w:t xml:space="preserve"> </w:t>
      </w:r>
      <w:r w:rsidRPr="00005DD0">
        <w:rPr>
          <w:rFonts w:ascii="Times New Roman" w:hAnsi="Times New Roman"/>
          <w:sz w:val="24"/>
          <w:szCs w:val="24"/>
        </w:rPr>
        <w:t>ЗУСЕСИФ и на изрично предвидените в самия договор такива.</w:t>
      </w:r>
    </w:p>
    <w:p w:rsidR="00D25A33" w:rsidRDefault="00D25A33" w:rsidP="004D75BD">
      <w:pPr>
        <w:spacing w:after="120" w:line="240" w:lineRule="auto"/>
        <w:rPr>
          <w:rFonts w:ascii="Times New Roman" w:hAnsi="Times New Roman" w:cs="Times New Roman"/>
          <w:b/>
          <w:bCs/>
          <w:sz w:val="24"/>
          <w:szCs w:val="24"/>
          <w:u w:val="single"/>
        </w:rPr>
      </w:pPr>
    </w:p>
    <w:p w:rsidR="004D75BD" w:rsidRDefault="004D75BD" w:rsidP="004D75BD">
      <w:pPr>
        <w:spacing w:after="120" w:line="240" w:lineRule="auto"/>
        <w:rPr>
          <w:rFonts w:ascii="Times New Roman" w:hAnsi="Times New Roman" w:cs="Times New Roman"/>
          <w:b/>
          <w:bCs/>
          <w:sz w:val="24"/>
          <w:szCs w:val="24"/>
          <w:u w:val="single"/>
        </w:rPr>
      </w:pPr>
      <w:r w:rsidRPr="00AC7A7B">
        <w:rPr>
          <w:rFonts w:ascii="Times New Roman" w:hAnsi="Times New Roman" w:cs="Times New Roman"/>
          <w:b/>
          <w:bCs/>
          <w:sz w:val="24"/>
          <w:szCs w:val="24"/>
          <w:u w:val="single"/>
        </w:rPr>
        <w:t>Б. Финансово изпълнение на проектите и плащане</w:t>
      </w:r>
      <w:bookmarkEnd w:id="2"/>
      <w:r w:rsidRPr="00AC7A7B">
        <w:rPr>
          <w:rFonts w:ascii="Times New Roman" w:hAnsi="Times New Roman" w:cs="Times New Roman"/>
          <w:b/>
          <w:bCs/>
          <w:sz w:val="24"/>
          <w:szCs w:val="24"/>
          <w:u w:val="single"/>
        </w:rPr>
        <w:t xml:space="preserve"> :</w:t>
      </w:r>
    </w:p>
    <w:p w:rsidR="004D75BD" w:rsidRPr="00714178" w:rsidRDefault="004D75BD" w:rsidP="004D75BD">
      <w:pPr>
        <w:pStyle w:val="afe"/>
        <w:jc w:val="both"/>
        <w:rPr>
          <w:rFonts w:ascii="Times New Roman" w:eastAsia="Times New Roman" w:hAnsi="Times New Roman" w:cs="Times New Roman"/>
          <w:sz w:val="24"/>
          <w:szCs w:val="24"/>
          <w:highlight w:val="white"/>
          <w:shd w:val="clear" w:color="auto" w:fill="FEFEFE"/>
        </w:rPr>
      </w:pPr>
      <w:r w:rsidRPr="00714178">
        <w:rPr>
          <w:rFonts w:ascii="Times New Roman" w:hAnsi="Times New Roman" w:cs="Times New Roman"/>
          <w:bCs/>
          <w:sz w:val="24"/>
          <w:szCs w:val="24"/>
        </w:rPr>
        <w:t>Финансово изпълнение на проектите и плащане</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се извършва по реда на </w:t>
      </w:r>
      <w:r w:rsidRPr="00714178">
        <w:rPr>
          <w:rFonts w:ascii="Times New Roman" w:hAnsi="Times New Roman" w:cs="Times New Roman"/>
          <w:bCs/>
          <w:sz w:val="24"/>
          <w:szCs w:val="24"/>
        </w:rPr>
        <w:t xml:space="preserve">Наредба №4/30.05.2018 г. </w:t>
      </w:r>
      <w:r w:rsidRPr="00714178">
        <w:rPr>
          <w:rFonts w:ascii="Times New Roman" w:eastAsia="Times New Roman" w:hAnsi="Times New Roman" w:cs="Times New Roman"/>
          <w:bCs/>
          <w:sz w:val="24"/>
          <w:szCs w:val="24"/>
          <w:highlight w:val="white"/>
          <w:shd w:val="clear" w:color="auto" w:fill="FEFEFE"/>
        </w:rPr>
        <w:t>за условията и реда за изплащане, намаляване или отказ за изплащане, или за оттегляне на изплатената финансова помощ за мерките и подмерките по чл. 9б, т. 2 от закона за подпомагане на земеделските производители</w:t>
      </w:r>
      <w:r w:rsidRPr="00714178">
        <w:rPr>
          <w:rFonts w:ascii="Times New Roman" w:eastAsia="Times New Roman" w:hAnsi="Times New Roman" w:cs="Times New Roman"/>
          <w:sz w:val="24"/>
          <w:szCs w:val="24"/>
          <w:shd w:val="clear" w:color="auto" w:fill="FEFEFE"/>
          <w:lang w:val="en-US"/>
        </w:rPr>
        <w:t xml:space="preserve"> </w:t>
      </w:r>
      <w:r w:rsidRPr="00714178">
        <w:rPr>
          <w:rFonts w:ascii="Times New Roman" w:hAnsi="Times New Roman" w:cs="Times New Roman"/>
          <w:bCs/>
          <w:sz w:val="24"/>
          <w:szCs w:val="24"/>
        </w:rPr>
        <w:t>на МЗХГ.</w:t>
      </w:r>
    </w:p>
    <w:p w:rsidR="004D75BD" w:rsidRPr="00714178" w:rsidRDefault="004D75BD" w:rsidP="004D75BD">
      <w:pPr>
        <w:pStyle w:val="afe"/>
        <w:jc w:val="both"/>
        <w:rPr>
          <w:rFonts w:ascii="Times New Roman" w:eastAsia="Times New Roman" w:hAnsi="Times New Roman" w:cs="Times New Roman"/>
          <w:sz w:val="24"/>
          <w:szCs w:val="24"/>
          <w:highlight w:val="white"/>
          <w:shd w:val="clear" w:color="auto" w:fill="FEFEFE"/>
          <w:lang w:val="en-US"/>
        </w:rPr>
      </w:pPr>
    </w:p>
    <w:p w:rsidR="00D25A33" w:rsidRDefault="00D25A33" w:rsidP="004D75BD">
      <w:pPr>
        <w:pStyle w:val="afe"/>
        <w:jc w:val="center"/>
        <w:rPr>
          <w:rFonts w:ascii="Times New Roman" w:eastAsia="Times New Roman" w:hAnsi="Times New Roman" w:cs="Times New Roman"/>
          <w:b/>
          <w:sz w:val="24"/>
          <w:szCs w:val="24"/>
          <w:highlight w:val="white"/>
          <w:shd w:val="clear" w:color="auto" w:fill="FEFEFE"/>
        </w:rPr>
      </w:pPr>
    </w:p>
    <w:p w:rsidR="004D75BD" w:rsidRPr="00A62915" w:rsidRDefault="004D75BD" w:rsidP="004D75BD">
      <w:pPr>
        <w:pStyle w:val="afe"/>
        <w:jc w:val="center"/>
        <w:rPr>
          <w:rFonts w:ascii="Times New Roman" w:eastAsia="Times New Roman" w:hAnsi="Times New Roman" w:cs="Times New Roman"/>
          <w:b/>
          <w:sz w:val="24"/>
          <w:szCs w:val="24"/>
          <w:highlight w:val="white"/>
          <w:shd w:val="clear" w:color="auto" w:fill="FEFEFE"/>
          <w:lang w:val="ru-RU"/>
        </w:rPr>
      </w:pPr>
      <w:r>
        <w:rPr>
          <w:rFonts w:ascii="Times New Roman" w:eastAsia="Times New Roman" w:hAnsi="Times New Roman" w:cs="Times New Roman"/>
          <w:b/>
          <w:sz w:val="24"/>
          <w:szCs w:val="24"/>
          <w:highlight w:val="white"/>
          <w:shd w:val="clear" w:color="auto" w:fill="FEFEFE"/>
        </w:rPr>
        <w:t xml:space="preserve">Раздел </w:t>
      </w:r>
      <w:r w:rsidRPr="0036774C">
        <w:rPr>
          <w:rFonts w:ascii="Times New Roman" w:eastAsia="Times New Roman" w:hAnsi="Times New Roman" w:cs="Times New Roman"/>
          <w:b/>
          <w:sz w:val="24"/>
          <w:szCs w:val="24"/>
          <w:highlight w:val="white"/>
          <w:shd w:val="clear" w:color="auto" w:fill="FEFEFE"/>
        </w:rPr>
        <w:t>І</w:t>
      </w:r>
      <w:r w:rsidRPr="00A62915">
        <w:rPr>
          <w:rFonts w:ascii="Times New Roman" w:eastAsia="Times New Roman" w:hAnsi="Times New Roman" w:cs="Times New Roman"/>
          <w:b/>
          <w:sz w:val="24"/>
          <w:szCs w:val="24"/>
          <w:highlight w:val="white"/>
          <w:shd w:val="clear" w:color="auto" w:fill="FEFEFE"/>
        </w:rPr>
        <w:t xml:space="preserve">. </w:t>
      </w:r>
      <w:r>
        <w:rPr>
          <w:rFonts w:ascii="Times New Roman" w:eastAsia="Times New Roman" w:hAnsi="Times New Roman" w:cs="Times New Roman"/>
          <w:b/>
          <w:sz w:val="24"/>
          <w:szCs w:val="24"/>
          <w:highlight w:val="white"/>
          <w:shd w:val="clear" w:color="auto" w:fill="FEFEFE"/>
        </w:rPr>
        <w:t xml:space="preserve">Изплащане на финансовата помощ- </w:t>
      </w:r>
      <w:r w:rsidRPr="00A62915">
        <w:rPr>
          <w:rFonts w:ascii="Times New Roman" w:eastAsia="Times New Roman" w:hAnsi="Times New Roman" w:cs="Times New Roman"/>
          <w:b/>
          <w:sz w:val="24"/>
          <w:szCs w:val="24"/>
          <w:highlight w:val="white"/>
          <w:shd w:val="clear" w:color="auto" w:fill="FEFEFE"/>
        </w:rPr>
        <w:t>общи условия</w:t>
      </w:r>
    </w:p>
    <w:p w:rsidR="004D75BD" w:rsidRDefault="004D75BD" w:rsidP="004D75BD">
      <w:pPr>
        <w:shd w:val="clear" w:color="auto" w:fill="FEFEFE"/>
        <w:spacing w:after="0" w:line="240" w:lineRule="auto"/>
        <w:rPr>
          <w:rFonts w:ascii="Times New Roman" w:hAnsi="Times New Roman" w:cs="Times New Roman"/>
          <w:b/>
          <w:bCs/>
          <w:sz w:val="24"/>
          <w:szCs w:val="24"/>
          <w:u w:val="single"/>
        </w:rPr>
      </w:pPr>
    </w:p>
    <w:p w:rsidR="004D75BD" w:rsidRPr="00A62915" w:rsidRDefault="004D75BD" w:rsidP="004D75BD">
      <w:pPr>
        <w:shd w:val="clear" w:color="auto" w:fill="FEFEFE"/>
        <w:spacing w:after="0" w:line="240" w:lineRule="auto"/>
        <w:rPr>
          <w:rFonts w:ascii="Times New Roman" w:eastAsia="Times New Roman" w:hAnsi="Times New Roman" w:cs="Times New Roman"/>
          <w:color w:val="000000"/>
          <w:sz w:val="24"/>
          <w:szCs w:val="24"/>
          <w:lang w:eastAsia="bg-BG"/>
        </w:rPr>
      </w:pPr>
      <w:r w:rsidRPr="00A62915">
        <w:rPr>
          <w:rFonts w:ascii="Times New Roman" w:hAnsi="Times New Roman" w:cs="Times New Roman"/>
          <w:b/>
          <w:bCs/>
          <w:sz w:val="24"/>
          <w:szCs w:val="24"/>
        </w:rPr>
        <w:t>1</w:t>
      </w:r>
      <w:r>
        <w:rPr>
          <w:rFonts w:ascii="Times New Roman" w:hAnsi="Times New Roman" w:cs="Times New Roman"/>
          <w:b/>
          <w:bCs/>
          <w:sz w:val="24"/>
          <w:szCs w:val="24"/>
        </w:rPr>
        <w:t xml:space="preserve">. </w:t>
      </w:r>
      <w:r w:rsidRPr="00A62915">
        <w:rPr>
          <w:rFonts w:ascii="Times New Roman" w:eastAsia="Times New Roman" w:hAnsi="Times New Roman" w:cs="Times New Roman"/>
          <w:color w:val="000000"/>
          <w:sz w:val="24"/>
          <w:szCs w:val="24"/>
          <w:lang w:eastAsia="bg-BG"/>
        </w:rPr>
        <w:t>Финансовата помощ се изплаща след извършване на дейностите по проекта.</w:t>
      </w:r>
    </w:p>
    <w:p w:rsidR="004D75BD" w:rsidRDefault="004D75BD" w:rsidP="004D75BD">
      <w:pPr>
        <w:pStyle w:val="afe"/>
        <w:jc w:val="both"/>
        <w:rPr>
          <w:rFonts w:ascii="Times New Roman" w:eastAsia="Times New Roman" w:hAnsi="Times New Roman" w:cs="Times New Roman"/>
          <w:sz w:val="24"/>
          <w:szCs w:val="24"/>
          <w:shd w:val="clear" w:color="auto" w:fill="FEFEFE"/>
        </w:rPr>
      </w:pPr>
      <w:r w:rsidRPr="00F26CAB">
        <w:rPr>
          <w:rFonts w:ascii="Times New Roman" w:eastAsia="Times New Roman" w:hAnsi="Times New Roman" w:cs="Times New Roman"/>
          <w:sz w:val="24"/>
          <w:szCs w:val="24"/>
        </w:rPr>
        <w:t>Държавен фонд „Земеделие“ – Разплащателна агенция, извършва плащания въз основа на искане на бенефициент, подадено по реда на Наредба № 4/2018, на основание сключен административен договор.</w:t>
      </w:r>
    </w:p>
    <w:p w:rsidR="004D75BD" w:rsidRDefault="004D75BD" w:rsidP="004D75BD">
      <w:pPr>
        <w:spacing w:after="120" w:line="240" w:lineRule="auto"/>
        <w:jc w:val="both"/>
        <w:rPr>
          <w:rFonts w:ascii="Times New Roman" w:hAnsi="Times New Roman" w:cs="Times New Roman"/>
          <w:sz w:val="24"/>
          <w:szCs w:val="24"/>
        </w:rPr>
      </w:pPr>
      <w:r w:rsidRPr="00A62915">
        <w:rPr>
          <w:rFonts w:ascii="Times New Roman" w:eastAsia="Times New Roman" w:hAnsi="Times New Roman" w:cs="Times New Roman"/>
          <w:b/>
          <w:sz w:val="24"/>
          <w:szCs w:val="24"/>
          <w:shd w:val="clear" w:color="auto" w:fill="FEFEFE"/>
        </w:rPr>
        <w:t>2.</w:t>
      </w:r>
      <w:r>
        <w:rPr>
          <w:rFonts w:ascii="Times New Roman" w:eastAsia="Times New Roman" w:hAnsi="Times New Roman" w:cs="Times New Roman"/>
          <w:sz w:val="24"/>
          <w:szCs w:val="24"/>
          <w:shd w:val="clear" w:color="auto" w:fill="FEFEFE"/>
        </w:rPr>
        <w:t xml:space="preserve"> </w:t>
      </w:r>
      <w:r>
        <w:rPr>
          <w:rFonts w:ascii="Times New Roman" w:eastAsia="Times New Roman" w:hAnsi="Times New Roman" w:cs="Times New Roman"/>
          <w:sz w:val="24"/>
          <w:szCs w:val="24"/>
        </w:rPr>
        <w:t xml:space="preserve">Плащанията </w:t>
      </w:r>
      <w:r w:rsidRPr="00F26CAB">
        <w:rPr>
          <w:rFonts w:ascii="Times New Roman" w:eastAsia="Times New Roman" w:hAnsi="Times New Roman" w:cs="Times New Roman"/>
          <w:sz w:val="24"/>
          <w:szCs w:val="24"/>
        </w:rPr>
        <w:t>могат да бъдат</w:t>
      </w:r>
      <w:r w:rsidRPr="00F26CAB">
        <w:rPr>
          <w:rFonts w:ascii="Times New Roman" w:eastAsia="Times New Roman" w:hAnsi="Times New Roman" w:cs="Times New Roman"/>
          <w:sz w:val="24"/>
          <w:szCs w:val="24"/>
          <w:lang w:val="ru-RU"/>
        </w:rPr>
        <w:t xml:space="preserve"> </w:t>
      </w:r>
      <w:r w:rsidRPr="00F26CAB">
        <w:rPr>
          <w:rFonts w:ascii="Times New Roman" w:eastAsia="Times New Roman" w:hAnsi="Times New Roman" w:cs="Times New Roman"/>
          <w:sz w:val="24"/>
          <w:szCs w:val="24"/>
        </w:rPr>
        <w:t>авансови, междинни</w:t>
      </w:r>
      <w:r w:rsidRPr="00F26CAB">
        <w:rPr>
          <w:rFonts w:ascii="Times New Roman" w:eastAsia="Times New Roman" w:hAnsi="Times New Roman" w:cs="Times New Roman"/>
          <w:sz w:val="24"/>
          <w:szCs w:val="24"/>
          <w:lang w:val="ru-RU"/>
        </w:rPr>
        <w:t xml:space="preserve"> </w:t>
      </w:r>
      <w:r w:rsidRPr="00F26CAB">
        <w:rPr>
          <w:rFonts w:ascii="Times New Roman" w:eastAsia="Times New Roman" w:hAnsi="Times New Roman" w:cs="Times New Roman"/>
          <w:sz w:val="24"/>
          <w:szCs w:val="24"/>
        </w:rPr>
        <w:t xml:space="preserve"> и  окончателни плащания .</w:t>
      </w:r>
      <w:r w:rsidRPr="00A62915">
        <w:rPr>
          <w:rFonts w:ascii="Times New Roman" w:hAnsi="Times New Roman" w:cs="Times New Roman"/>
          <w:sz w:val="24"/>
          <w:szCs w:val="24"/>
        </w:rPr>
        <w:t xml:space="preserve"> </w:t>
      </w:r>
    </w:p>
    <w:p w:rsidR="004D75BD" w:rsidRDefault="004D75BD" w:rsidP="004D75BD">
      <w:pPr>
        <w:spacing w:after="120" w:line="240" w:lineRule="auto"/>
        <w:jc w:val="both"/>
        <w:rPr>
          <w:rFonts w:ascii="Times New Roman" w:eastAsia="Times New Roman" w:hAnsi="Times New Roman" w:cs="Times New Roman"/>
          <w:sz w:val="24"/>
          <w:szCs w:val="24"/>
        </w:rPr>
      </w:pPr>
      <w:r w:rsidRPr="00E752A0">
        <w:rPr>
          <w:rFonts w:ascii="Times New Roman" w:hAnsi="Times New Roman" w:cs="Times New Roman"/>
          <w:b/>
          <w:sz w:val="24"/>
          <w:szCs w:val="24"/>
        </w:rPr>
        <w:t>3.</w:t>
      </w:r>
      <w:r>
        <w:rPr>
          <w:rFonts w:ascii="Times New Roman" w:hAnsi="Times New Roman" w:cs="Times New Roman"/>
          <w:sz w:val="24"/>
          <w:szCs w:val="24"/>
        </w:rPr>
        <w:t xml:space="preserve"> </w:t>
      </w:r>
      <w:r w:rsidRPr="00F26CAB">
        <w:rPr>
          <w:rFonts w:ascii="Times New Roman" w:eastAsia="Times New Roman" w:hAnsi="Times New Roman" w:cs="Times New Roman"/>
          <w:sz w:val="24"/>
          <w:szCs w:val="24"/>
        </w:rPr>
        <w:t>Искането за плащане се подава от бенефициента, чрез ИСУН по образец, под формата на електронен формуляр, публикуван в ИСУН с приложени към него изискуеми документи.</w:t>
      </w:r>
    </w:p>
    <w:p w:rsidR="004D75BD"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E752A0">
        <w:rPr>
          <w:rFonts w:ascii="Times New Roman" w:eastAsia="Times New Roman" w:hAnsi="Times New Roman" w:cs="Times New Roman"/>
          <w:b/>
          <w:sz w:val="24"/>
          <w:szCs w:val="24"/>
        </w:rPr>
        <w:t xml:space="preserve">Важно!!! </w:t>
      </w:r>
      <w:r w:rsidRPr="00334052">
        <w:rPr>
          <w:rFonts w:ascii="Times New Roman" w:eastAsia="Times New Roman" w:hAnsi="Times New Roman" w:cs="Times New Roman"/>
          <w:b/>
          <w:sz w:val="24"/>
          <w:szCs w:val="24"/>
        </w:rPr>
        <w:t>Към ис</w:t>
      </w:r>
      <w:r w:rsidRPr="00334052">
        <w:rPr>
          <w:rFonts w:ascii="Times New Roman" w:eastAsia="Times New Roman" w:hAnsi="Times New Roman" w:cs="Times New Roman"/>
          <w:b/>
          <w:color w:val="000000"/>
          <w:sz w:val="24"/>
          <w:szCs w:val="24"/>
          <w:lang w:eastAsia="bg-BG"/>
        </w:rPr>
        <w:t>кането за плащане</w:t>
      </w:r>
      <w:r>
        <w:rPr>
          <w:rFonts w:ascii="Times New Roman" w:eastAsia="Times New Roman" w:hAnsi="Times New Roman" w:cs="Times New Roman"/>
          <w:b/>
          <w:color w:val="000000"/>
          <w:sz w:val="24"/>
          <w:szCs w:val="24"/>
          <w:lang w:eastAsia="bg-BG"/>
        </w:rPr>
        <w:t>(авансово, междинно, окончателно)</w:t>
      </w:r>
      <w:r w:rsidRPr="00334052">
        <w:rPr>
          <w:rFonts w:ascii="Times New Roman" w:eastAsia="Times New Roman" w:hAnsi="Times New Roman" w:cs="Times New Roman"/>
          <w:b/>
          <w:color w:val="000000"/>
          <w:sz w:val="24"/>
          <w:szCs w:val="24"/>
          <w:lang w:eastAsia="bg-BG"/>
        </w:rPr>
        <w:t xml:space="preserve"> </w:t>
      </w:r>
      <w:r w:rsidRPr="00CB6E85">
        <w:rPr>
          <w:rFonts w:ascii="Times New Roman" w:eastAsia="Times New Roman" w:hAnsi="Times New Roman" w:cs="Times New Roman"/>
          <w:b/>
          <w:color w:val="000000"/>
          <w:sz w:val="24"/>
          <w:szCs w:val="24"/>
          <w:u w:val="single"/>
          <w:lang w:eastAsia="bg-BG"/>
        </w:rPr>
        <w:t>задължително</w:t>
      </w:r>
      <w:r w:rsidRPr="00334052">
        <w:rPr>
          <w:rFonts w:ascii="Times New Roman" w:eastAsia="Times New Roman" w:hAnsi="Times New Roman" w:cs="Times New Roman"/>
          <w:b/>
          <w:color w:val="000000"/>
          <w:sz w:val="24"/>
          <w:szCs w:val="24"/>
          <w:lang w:eastAsia="bg-BG"/>
        </w:rPr>
        <w:t xml:space="preserve"> се прилага и  формулярът за мониторинг, </w:t>
      </w:r>
      <w:r w:rsidRPr="009543D9">
        <w:rPr>
          <w:rFonts w:ascii="Times New Roman" w:eastAsia="Times New Roman" w:hAnsi="Times New Roman" w:cs="Times New Roman"/>
          <w:b/>
          <w:color w:val="000000"/>
          <w:sz w:val="24"/>
          <w:szCs w:val="24"/>
          <w:u w:val="single"/>
          <w:lang w:eastAsia="bg-BG"/>
        </w:rPr>
        <w:t>Приложение №</w:t>
      </w:r>
      <w:r w:rsidRPr="009543D9">
        <w:rPr>
          <w:rFonts w:ascii="Times New Roman" w:eastAsia="Times New Roman" w:hAnsi="Times New Roman" w:cs="Times New Roman"/>
          <w:b/>
          <w:color w:val="000000"/>
          <w:sz w:val="24"/>
          <w:szCs w:val="24"/>
          <w:u w:val="single"/>
          <w:lang w:val="en-US" w:eastAsia="bg-BG"/>
        </w:rPr>
        <w:t xml:space="preserve"> </w:t>
      </w:r>
      <w:r w:rsidRPr="009543D9">
        <w:rPr>
          <w:rFonts w:ascii="Times New Roman" w:eastAsia="Times New Roman" w:hAnsi="Times New Roman" w:cs="Times New Roman"/>
          <w:b/>
          <w:color w:val="000000"/>
          <w:sz w:val="24"/>
          <w:szCs w:val="24"/>
          <w:u w:val="single"/>
          <w:lang w:eastAsia="bg-BG"/>
        </w:rPr>
        <w:t>11 от Условия за кандидатстване.</w:t>
      </w:r>
      <w:r>
        <w:rPr>
          <w:rFonts w:ascii="Times New Roman" w:eastAsia="Times New Roman" w:hAnsi="Times New Roman" w:cs="Times New Roman"/>
          <w:b/>
          <w:color w:val="000000"/>
          <w:sz w:val="24"/>
          <w:szCs w:val="24"/>
          <w:lang w:eastAsia="bg-BG"/>
        </w:rPr>
        <w:t xml:space="preserve"> </w:t>
      </w:r>
      <w:r w:rsidRPr="00334052">
        <w:rPr>
          <w:rFonts w:ascii="Times New Roman" w:eastAsia="Times New Roman" w:hAnsi="Times New Roman" w:cs="Times New Roman"/>
          <w:b/>
          <w:color w:val="000000"/>
          <w:sz w:val="24"/>
          <w:szCs w:val="24"/>
          <w:lang w:eastAsia="bg-BG"/>
        </w:rPr>
        <w:t xml:space="preserve">Когато искането за плащане </w:t>
      </w:r>
      <w:r w:rsidRPr="00334052">
        <w:rPr>
          <w:rFonts w:ascii="Times New Roman" w:eastAsia="Times New Roman" w:hAnsi="Times New Roman" w:cs="Times New Roman"/>
          <w:b/>
          <w:color w:val="000000"/>
          <w:sz w:val="24"/>
          <w:szCs w:val="24"/>
          <w:u w:val="single"/>
          <w:lang w:eastAsia="bg-BG"/>
        </w:rPr>
        <w:t>не се подава</w:t>
      </w:r>
      <w:r w:rsidRPr="00334052">
        <w:rPr>
          <w:rFonts w:ascii="Times New Roman" w:eastAsia="Times New Roman" w:hAnsi="Times New Roman" w:cs="Times New Roman"/>
          <w:b/>
          <w:color w:val="000000"/>
          <w:sz w:val="24"/>
          <w:szCs w:val="24"/>
          <w:lang w:eastAsia="bg-BG"/>
        </w:rPr>
        <w:t xml:space="preserve"> от получателя на финансовата помощ, а се подава от упълномощено от него лице, следва да се представи изрично нотариално заверено пълномощно</w:t>
      </w:r>
      <w:r w:rsidRPr="00E752A0">
        <w:rPr>
          <w:rFonts w:ascii="Times New Roman" w:eastAsia="Times New Roman" w:hAnsi="Times New Roman" w:cs="Times New Roman"/>
          <w:color w:val="000000"/>
          <w:sz w:val="24"/>
          <w:szCs w:val="24"/>
          <w:lang w:eastAsia="bg-BG"/>
        </w:rPr>
        <w:t>.</w:t>
      </w:r>
    </w:p>
    <w:p w:rsidR="004D75BD" w:rsidRDefault="004D75BD" w:rsidP="004D75BD">
      <w:pPr>
        <w:pStyle w:val="afe"/>
        <w:jc w:val="both"/>
        <w:rPr>
          <w:rFonts w:ascii="Times New Roman" w:eastAsia="Times New Roman" w:hAnsi="Times New Roman" w:cs="Times New Roman"/>
          <w:sz w:val="24"/>
          <w:szCs w:val="24"/>
          <w:shd w:val="clear" w:color="auto" w:fill="FEFEFE"/>
        </w:rPr>
      </w:pPr>
    </w:p>
    <w:p w:rsidR="004D75BD" w:rsidRDefault="004D75BD" w:rsidP="004D75BD">
      <w:pPr>
        <w:pStyle w:val="afe"/>
        <w:jc w:val="both"/>
        <w:rPr>
          <w:rFonts w:ascii="Times New Roman" w:eastAsia="Times New Roman" w:hAnsi="Times New Roman" w:cs="Times New Roman"/>
          <w:sz w:val="24"/>
          <w:szCs w:val="24"/>
          <w:shd w:val="clear" w:color="auto" w:fill="FEFEFE"/>
        </w:rPr>
      </w:pPr>
      <w:r w:rsidRPr="00C96652">
        <w:rPr>
          <w:rFonts w:ascii="Times New Roman" w:eastAsia="Times New Roman" w:hAnsi="Times New Roman" w:cs="Times New Roman"/>
          <w:b/>
          <w:sz w:val="24"/>
          <w:szCs w:val="24"/>
          <w:shd w:val="clear" w:color="auto" w:fill="FEFEFE"/>
        </w:rPr>
        <w:t>4.</w:t>
      </w:r>
      <w:r>
        <w:rPr>
          <w:rFonts w:ascii="Times New Roman" w:eastAsia="Times New Roman" w:hAnsi="Times New Roman" w:cs="Times New Roman"/>
          <w:sz w:val="24"/>
          <w:szCs w:val="24"/>
          <w:shd w:val="clear" w:color="auto" w:fill="FEFEFE"/>
        </w:rPr>
        <w:t xml:space="preserve"> </w:t>
      </w:r>
      <w:r w:rsidRPr="00F26CAB">
        <w:rPr>
          <w:rFonts w:ascii="Times New Roman" w:eastAsia="Times New Roman" w:hAnsi="Times New Roman" w:cs="Times New Roman"/>
          <w:sz w:val="24"/>
          <w:szCs w:val="24"/>
          <w:shd w:val="clear" w:color="auto" w:fill="FEFEFE"/>
        </w:rPr>
        <w:t>Документите, приложени към исканията за плащане, както и тези, представени</w:t>
      </w:r>
      <w:r w:rsidRPr="00F26CAB">
        <w:rPr>
          <w:rFonts w:ascii="Times New Roman" w:eastAsia="Times New Roman" w:hAnsi="Times New Roman" w:cs="Times New Roman"/>
          <w:sz w:val="24"/>
          <w:szCs w:val="24"/>
          <w:shd w:val="clear" w:color="auto" w:fill="FEFEFE"/>
          <w:lang w:val="en-US"/>
        </w:rPr>
        <w:t xml:space="preserve"> </w:t>
      </w:r>
      <w:r w:rsidRPr="00F26CAB">
        <w:rPr>
          <w:rFonts w:ascii="Times New Roman" w:eastAsia="Times New Roman" w:hAnsi="Times New Roman" w:cs="Times New Roman"/>
          <w:sz w:val="24"/>
          <w:szCs w:val="24"/>
          <w:shd w:val="clear" w:color="auto" w:fill="FEFEFE"/>
        </w:rPr>
        <w:t>от бенефициентите в резултат на допълнително искане от ДФЗ, се представят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w:t>
      </w:r>
    </w:p>
    <w:p w:rsidR="004D75BD" w:rsidRDefault="004D75BD" w:rsidP="004D75BD">
      <w:pPr>
        <w:pStyle w:val="afe"/>
        <w:jc w:val="both"/>
        <w:rPr>
          <w:rFonts w:ascii="Times New Roman" w:eastAsia="Times New Roman" w:hAnsi="Times New Roman" w:cs="Times New Roman"/>
          <w:sz w:val="24"/>
          <w:szCs w:val="24"/>
          <w:shd w:val="clear" w:color="auto" w:fill="FEFEFE"/>
        </w:rPr>
      </w:pPr>
    </w:p>
    <w:p w:rsidR="004D75BD" w:rsidRDefault="004D75BD" w:rsidP="004D75BD">
      <w:pPr>
        <w:pStyle w:val="afe"/>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sz w:val="24"/>
          <w:szCs w:val="24"/>
          <w:shd w:val="clear" w:color="auto" w:fill="FEFEFE"/>
        </w:rPr>
        <w:t>5</w:t>
      </w:r>
      <w:r w:rsidRPr="00C96652">
        <w:rPr>
          <w:rFonts w:ascii="Times New Roman" w:eastAsia="Times New Roman" w:hAnsi="Times New Roman" w:cs="Times New Roman"/>
          <w:b/>
          <w:sz w:val="24"/>
          <w:szCs w:val="24"/>
          <w:shd w:val="clear" w:color="auto" w:fill="FEFEFE"/>
        </w:rPr>
        <w:t>.</w:t>
      </w:r>
      <w:r w:rsidRPr="00C96652">
        <w:rPr>
          <w:rFonts w:ascii="Times New Roman" w:eastAsia="Times New Roman" w:hAnsi="Times New Roman" w:cs="Times New Roman"/>
          <w:color w:val="000000"/>
          <w:sz w:val="24"/>
          <w:szCs w:val="24"/>
          <w:lang w:eastAsia="bg-BG"/>
        </w:rPr>
        <w:t xml:space="preserve"> </w:t>
      </w:r>
      <w:r w:rsidRPr="008265D9">
        <w:rPr>
          <w:rFonts w:ascii="Times New Roman" w:eastAsia="Times New Roman" w:hAnsi="Times New Roman" w:cs="Times New Roman"/>
          <w:color w:val="000000"/>
          <w:sz w:val="24"/>
          <w:szCs w:val="24"/>
          <w:lang w:eastAsia="bg-BG"/>
        </w:rPr>
        <w:t>Документите</w:t>
      </w:r>
      <w:r>
        <w:rPr>
          <w:rFonts w:ascii="Times New Roman" w:eastAsia="Times New Roman" w:hAnsi="Times New Roman" w:cs="Times New Roman"/>
          <w:color w:val="000000"/>
          <w:sz w:val="24"/>
          <w:szCs w:val="24"/>
          <w:lang w:eastAsia="bg-BG"/>
        </w:rPr>
        <w:t xml:space="preserve"> към исканията за плащане  </w:t>
      </w:r>
      <w:r w:rsidRPr="008265D9">
        <w:rPr>
          <w:rFonts w:ascii="Times New Roman" w:eastAsia="Times New Roman" w:hAnsi="Times New Roman" w:cs="Times New Roman"/>
          <w:color w:val="000000"/>
          <w:sz w:val="24"/>
          <w:szCs w:val="24"/>
          <w:lang w:eastAsia="bg-BG"/>
        </w:rPr>
        <w:t>се представят във формат "pdf", сканирани от оригинал или от нотариално заверено копие. Документите се номерират и подписват лично от получателя, преди да се сканират и да се прикачат в ИСУН</w:t>
      </w:r>
      <w:r>
        <w:rPr>
          <w:rFonts w:ascii="Times New Roman" w:eastAsia="Times New Roman" w:hAnsi="Times New Roman" w:cs="Times New Roman"/>
          <w:color w:val="000000"/>
          <w:sz w:val="24"/>
          <w:szCs w:val="24"/>
          <w:lang w:eastAsia="bg-BG"/>
        </w:rPr>
        <w:t xml:space="preserve"> </w:t>
      </w:r>
      <w:r w:rsidRPr="008265D9">
        <w:rPr>
          <w:rFonts w:ascii="Times New Roman" w:eastAsia="Times New Roman" w:hAnsi="Times New Roman" w:cs="Times New Roman"/>
          <w:color w:val="000000"/>
          <w:sz w:val="24"/>
          <w:szCs w:val="24"/>
          <w:lang w:eastAsia="bg-BG"/>
        </w:rPr>
        <w:t>.</w:t>
      </w:r>
    </w:p>
    <w:p w:rsidR="004D75BD" w:rsidRPr="00C96652" w:rsidRDefault="004D75BD" w:rsidP="004D75BD">
      <w:pPr>
        <w:pStyle w:val="afe"/>
        <w:jc w:val="both"/>
        <w:rPr>
          <w:rFonts w:ascii="Times New Roman" w:eastAsia="Times New Roman" w:hAnsi="Times New Roman" w:cs="Times New Roman"/>
          <w:b/>
          <w:sz w:val="24"/>
          <w:szCs w:val="24"/>
          <w:highlight w:val="white"/>
          <w:shd w:val="clear" w:color="auto" w:fill="FEFEFE"/>
        </w:rPr>
      </w:pPr>
    </w:p>
    <w:p w:rsidR="004D75BD" w:rsidRPr="00C96652" w:rsidRDefault="004D75BD" w:rsidP="004D75BD">
      <w:pPr>
        <w:pStyle w:val="afe"/>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Pr="0033405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F26CAB">
        <w:rPr>
          <w:rFonts w:ascii="Times New Roman" w:eastAsia="Times New Roman" w:hAnsi="Times New Roman" w:cs="Times New Roman"/>
          <w:sz w:val="24"/>
          <w:szCs w:val="24"/>
        </w:rPr>
        <w:t>Всички срокове за разглеждане на искания за плащане започват да текат  за ДФЗ, от датата на изпращането им от бенефициента в ИСУН.</w:t>
      </w:r>
    </w:p>
    <w:p w:rsidR="004D75BD" w:rsidRPr="00F26CAB" w:rsidRDefault="004D75BD" w:rsidP="004D75BD">
      <w:pPr>
        <w:pStyle w:val="afe"/>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Pr="00334052">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F26CAB">
        <w:rPr>
          <w:rFonts w:ascii="Times New Roman" w:eastAsia="Times New Roman" w:hAnsi="Times New Roman" w:cs="Times New Roman"/>
          <w:sz w:val="24"/>
          <w:szCs w:val="24"/>
        </w:rPr>
        <w:t>Всички срокове, посочени в уведомленията и решенията на ДФЗ, започват да</w:t>
      </w:r>
      <w:r w:rsidRPr="00F26CAB">
        <w:rPr>
          <w:rFonts w:ascii="Times New Roman" w:eastAsia="Times New Roman" w:hAnsi="Times New Roman" w:cs="Times New Roman"/>
          <w:sz w:val="24"/>
          <w:szCs w:val="24"/>
          <w:lang w:val="en-US"/>
        </w:rPr>
        <w:t xml:space="preserve"> </w:t>
      </w:r>
      <w:r w:rsidRPr="00F26CAB">
        <w:rPr>
          <w:rFonts w:ascii="Times New Roman" w:eastAsia="Times New Roman" w:hAnsi="Times New Roman" w:cs="Times New Roman"/>
          <w:sz w:val="24"/>
          <w:szCs w:val="24"/>
        </w:rPr>
        <w:t>текат от датата на изпращането им в ИСУН.</w:t>
      </w:r>
    </w:p>
    <w:p w:rsidR="004D75BD" w:rsidRPr="00F26CAB" w:rsidRDefault="004D75BD" w:rsidP="004D75BD">
      <w:pPr>
        <w:pStyle w:val="afe"/>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b/>
          <w:sz w:val="24"/>
          <w:szCs w:val="24"/>
          <w:shd w:val="clear" w:color="auto" w:fill="FEFEFE"/>
        </w:rPr>
        <w:t>8</w:t>
      </w:r>
      <w:r w:rsidRPr="00334052">
        <w:rPr>
          <w:rFonts w:ascii="Times New Roman" w:eastAsia="Times New Roman" w:hAnsi="Times New Roman" w:cs="Times New Roman"/>
          <w:b/>
          <w:sz w:val="24"/>
          <w:szCs w:val="24"/>
          <w:shd w:val="clear" w:color="auto" w:fill="FEFEFE"/>
        </w:rPr>
        <w:t>.</w:t>
      </w:r>
      <w:r>
        <w:rPr>
          <w:rFonts w:ascii="Times New Roman" w:eastAsia="Times New Roman" w:hAnsi="Times New Roman" w:cs="Times New Roman"/>
          <w:sz w:val="24"/>
          <w:szCs w:val="24"/>
          <w:shd w:val="clear" w:color="auto" w:fill="FEFEFE"/>
        </w:rPr>
        <w:t xml:space="preserve"> </w:t>
      </w:r>
      <w:r w:rsidRPr="00F26CAB">
        <w:rPr>
          <w:rFonts w:ascii="Times New Roman" w:eastAsia="Times New Roman" w:hAnsi="Times New Roman" w:cs="Times New Roman"/>
          <w:sz w:val="24"/>
          <w:szCs w:val="24"/>
          <w:shd w:val="clear" w:color="auto" w:fill="FEFEFE"/>
        </w:rPr>
        <w:t xml:space="preserve">Предвидените срокове за разглеждане на исканията за плащане спират да текат от изпращане на уведомление за представяне на изискуеми документи и информация до датата на представянето им, съответно до изтичане на срока за представянето им. </w:t>
      </w:r>
    </w:p>
    <w:p w:rsidR="00D25A33" w:rsidRDefault="00D25A33" w:rsidP="00061CE2">
      <w:pPr>
        <w:tabs>
          <w:tab w:val="left" w:pos="900"/>
        </w:tabs>
        <w:spacing w:after="120" w:line="240" w:lineRule="auto"/>
        <w:rPr>
          <w:rFonts w:ascii="Times New Roman" w:hAnsi="Times New Roman" w:cs="Times New Roman"/>
          <w:b/>
          <w:sz w:val="24"/>
          <w:szCs w:val="24"/>
        </w:rPr>
      </w:pPr>
    </w:p>
    <w:p w:rsidR="004D75BD" w:rsidRDefault="004D75BD" w:rsidP="004D75BD">
      <w:pPr>
        <w:tabs>
          <w:tab w:val="left" w:pos="900"/>
        </w:tabs>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sidRPr="0061443D">
        <w:rPr>
          <w:rFonts w:ascii="Times New Roman" w:hAnsi="Times New Roman" w:cs="Times New Roman"/>
          <w:b/>
          <w:sz w:val="24"/>
          <w:szCs w:val="24"/>
        </w:rPr>
        <w:t>ІІ.  Авансово плащане</w:t>
      </w:r>
    </w:p>
    <w:p w:rsidR="004D75BD" w:rsidRPr="003A72CE" w:rsidRDefault="004D75BD" w:rsidP="004D75BD">
      <w:pPr>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Авансовото плащане се извършва съгласно Глава втора „</w:t>
      </w:r>
      <w:r>
        <w:rPr>
          <w:rFonts w:ascii="Times New Roman" w:eastAsia="Times New Roman" w:hAnsi="Times New Roman" w:cs="Times New Roman"/>
          <w:bCs/>
          <w:sz w:val="24"/>
          <w:szCs w:val="24"/>
          <w:highlight w:val="white"/>
          <w:shd w:val="clear" w:color="auto" w:fill="FEFEFE"/>
        </w:rPr>
        <w:t>Раздел ІІ от Наредба № 4/</w:t>
      </w:r>
      <w:r w:rsidRPr="00EC6C75">
        <w:rPr>
          <w:rFonts w:ascii="Times New Roman" w:eastAsia="Times New Roman" w:hAnsi="Times New Roman" w:cs="Times New Roman"/>
          <w:sz w:val="24"/>
          <w:szCs w:val="24"/>
          <w:highlight w:val="white"/>
          <w:shd w:val="clear" w:color="auto" w:fill="FEFEFE"/>
        </w:rPr>
        <w:t>30.05.2018 г. на МЗХГ.</w:t>
      </w:r>
    </w:p>
    <w:p w:rsidR="00EB1CD8" w:rsidRPr="00155684" w:rsidRDefault="004D75BD" w:rsidP="00731A0D">
      <w:pPr>
        <w:numPr>
          <w:ilvl w:val="0"/>
          <w:numId w:val="18"/>
        </w:numPr>
        <w:tabs>
          <w:tab w:val="left" w:pos="900"/>
        </w:tabs>
        <w:spacing w:after="120" w:line="240" w:lineRule="auto"/>
        <w:jc w:val="both"/>
        <w:rPr>
          <w:rFonts w:ascii="Times New Roman" w:hAnsi="Times New Roman" w:cs="Times New Roman"/>
          <w:sz w:val="24"/>
          <w:szCs w:val="24"/>
          <w:lang w:val="en-US"/>
        </w:rPr>
      </w:pPr>
      <w:r w:rsidRPr="00155684">
        <w:rPr>
          <w:rFonts w:ascii="Times New Roman" w:hAnsi="Times New Roman" w:cs="Times New Roman"/>
          <w:sz w:val="24"/>
          <w:szCs w:val="24"/>
        </w:rPr>
        <w:t>Допустимо е авансово плащане</w:t>
      </w:r>
      <w:r w:rsidR="00965CAA" w:rsidRPr="00155684">
        <w:rPr>
          <w:rFonts w:ascii="Times New Roman" w:hAnsi="Times New Roman" w:cs="Times New Roman"/>
          <w:sz w:val="24"/>
          <w:szCs w:val="24"/>
        </w:rPr>
        <w:t xml:space="preserve"> </w:t>
      </w:r>
      <w:r w:rsidR="00EB1CD8" w:rsidRPr="00155684">
        <w:rPr>
          <w:rFonts w:ascii="Times New Roman" w:hAnsi="Times New Roman" w:cs="Times New Roman"/>
          <w:szCs w:val="24"/>
        </w:rPr>
        <w:t>в размер до 50 на сто от стойността на одобрената финансова помощ за инвестиционни разходи</w:t>
      </w:r>
      <w:r w:rsidR="00EB1CD8" w:rsidRPr="00155684">
        <w:rPr>
          <w:rFonts w:ascii="Times New Roman" w:eastAsia="Times New Roman" w:hAnsi="Times New Roman" w:cs="Times New Roman"/>
          <w:color w:val="000000"/>
          <w:sz w:val="24"/>
          <w:szCs w:val="24"/>
          <w:u w:val="single"/>
          <w:lang w:eastAsia="bg-BG"/>
        </w:rPr>
        <w:t xml:space="preserve"> </w:t>
      </w:r>
      <w:r w:rsidRPr="00155684">
        <w:rPr>
          <w:rFonts w:ascii="Times New Roman" w:eastAsia="Times New Roman" w:hAnsi="Times New Roman" w:cs="Times New Roman"/>
          <w:b/>
          <w:color w:val="000000"/>
          <w:sz w:val="24"/>
          <w:szCs w:val="24"/>
          <w:u w:val="single"/>
          <w:lang w:eastAsia="bg-BG"/>
        </w:rPr>
        <w:t>и ако</w:t>
      </w:r>
      <w:r w:rsidRPr="00155684">
        <w:rPr>
          <w:rFonts w:ascii="Times New Roman" w:eastAsia="Times New Roman" w:hAnsi="Times New Roman" w:cs="Times New Roman"/>
          <w:color w:val="000000"/>
          <w:sz w:val="24"/>
          <w:szCs w:val="24"/>
          <w:lang w:eastAsia="bg-BG"/>
        </w:rPr>
        <w:t xml:space="preserve"> надвишава левовата равностойност на 2000 евро</w:t>
      </w:r>
      <w:r w:rsidRPr="00155684">
        <w:rPr>
          <w:rFonts w:ascii="Times New Roman" w:hAnsi="Times New Roman" w:cs="Times New Roman"/>
          <w:sz w:val="24"/>
          <w:szCs w:val="24"/>
        </w:rPr>
        <w:t>.</w:t>
      </w:r>
    </w:p>
    <w:p w:rsidR="00731A0D" w:rsidRDefault="00155684" w:rsidP="00731A0D">
      <w:pPr>
        <w:numPr>
          <w:ilvl w:val="0"/>
          <w:numId w:val="18"/>
        </w:num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rPr>
        <w:t xml:space="preserve"> </w:t>
      </w:r>
      <w:r w:rsidR="00731A0D">
        <w:rPr>
          <w:rFonts w:ascii="Times New Roman" w:eastAsia="Times New Roman" w:hAnsi="Times New Roman" w:cs="Times New Roman"/>
          <w:sz w:val="24"/>
          <w:szCs w:val="24"/>
        </w:rPr>
        <w:tab/>
      </w:r>
      <w:r>
        <w:rPr>
          <w:rFonts w:ascii="Times New Roman" w:eastAsia="Times New Roman" w:hAnsi="Times New Roman" w:cs="Times New Roman"/>
          <w:sz w:val="24"/>
          <w:szCs w:val="24"/>
        </w:rPr>
        <w:t>Броя на а</w:t>
      </w:r>
      <w:r w:rsidR="004D75BD" w:rsidRPr="00D86291">
        <w:rPr>
          <w:rFonts w:ascii="Times New Roman" w:eastAsia="Times New Roman" w:hAnsi="Times New Roman" w:cs="Times New Roman"/>
          <w:sz w:val="24"/>
          <w:szCs w:val="24"/>
        </w:rPr>
        <w:t>вансов</w:t>
      </w:r>
      <w:r>
        <w:rPr>
          <w:rFonts w:ascii="Times New Roman" w:eastAsia="Times New Roman" w:hAnsi="Times New Roman" w:cs="Times New Roman"/>
          <w:sz w:val="24"/>
          <w:szCs w:val="24"/>
        </w:rPr>
        <w:t>ите</w:t>
      </w:r>
      <w:r w:rsidR="004D75BD" w:rsidRPr="00D86291">
        <w:rPr>
          <w:rFonts w:ascii="Times New Roman" w:eastAsia="Times New Roman" w:hAnsi="Times New Roman" w:cs="Times New Roman"/>
          <w:sz w:val="24"/>
          <w:szCs w:val="24"/>
        </w:rPr>
        <w:t xml:space="preserve"> плащан</w:t>
      </w:r>
      <w:r>
        <w:rPr>
          <w:rFonts w:ascii="Times New Roman" w:eastAsia="Times New Roman" w:hAnsi="Times New Roman" w:cs="Times New Roman"/>
          <w:sz w:val="24"/>
          <w:szCs w:val="24"/>
        </w:rPr>
        <w:t>ия</w:t>
      </w:r>
      <w:r w:rsidR="004D75BD" w:rsidRPr="00D862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през</w:t>
      </w:r>
      <w:r w:rsidR="004D75BD" w:rsidRPr="00D86291">
        <w:rPr>
          <w:rFonts w:ascii="Times New Roman" w:eastAsia="Times New Roman" w:hAnsi="Times New Roman" w:cs="Times New Roman"/>
          <w:sz w:val="24"/>
          <w:szCs w:val="24"/>
        </w:rPr>
        <w:t xml:space="preserve"> периода на изпълнение на</w:t>
      </w:r>
      <w:r>
        <w:rPr>
          <w:rFonts w:ascii="Times New Roman" w:eastAsia="Times New Roman" w:hAnsi="Times New Roman" w:cs="Times New Roman"/>
          <w:sz w:val="24"/>
          <w:szCs w:val="24"/>
        </w:rPr>
        <w:t xml:space="preserve"> одобрения </w:t>
      </w:r>
      <w:r w:rsidR="004D75BD" w:rsidRPr="00D86291">
        <w:rPr>
          <w:rFonts w:ascii="Times New Roman" w:eastAsia="Times New Roman" w:hAnsi="Times New Roman" w:cs="Times New Roman"/>
          <w:sz w:val="24"/>
          <w:szCs w:val="24"/>
        </w:rPr>
        <w:t xml:space="preserve"> проект</w:t>
      </w:r>
      <w:r>
        <w:rPr>
          <w:rFonts w:ascii="Times New Roman" w:eastAsia="Times New Roman" w:hAnsi="Times New Roman" w:cs="Times New Roman"/>
          <w:sz w:val="24"/>
          <w:szCs w:val="24"/>
          <w:shd w:val="clear" w:color="auto" w:fill="FEFEFE"/>
        </w:rPr>
        <w:t xml:space="preserve"> се определят </w:t>
      </w:r>
      <w:r w:rsidR="004D75BD" w:rsidRPr="00D86291">
        <w:rPr>
          <w:rFonts w:ascii="Times New Roman" w:eastAsia="Times New Roman" w:hAnsi="Times New Roman" w:cs="Times New Roman"/>
          <w:sz w:val="24"/>
          <w:szCs w:val="24"/>
          <w:shd w:val="clear" w:color="auto" w:fill="FEFEFE"/>
        </w:rPr>
        <w:t xml:space="preserve"> </w:t>
      </w:r>
      <w:r>
        <w:rPr>
          <w:rFonts w:ascii="Times New Roman" w:eastAsia="Times New Roman" w:hAnsi="Times New Roman" w:cs="Times New Roman"/>
          <w:sz w:val="24"/>
          <w:szCs w:val="24"/>
          <w:shd w:val="clear" w:color="auto" w:fill="FEFEFE"/>
        </w:rPr>
        <w:t>със сключения</w:t>
      </w:r>
      <w:r w:rsidR="004D75BD" w:rsidRPr="00D86291">
        <w:rPr>
          <w:rFonts w:ascii="Times New Roman" w:eastAsia="Times New Roman" w:hAnsi="Times New Roman" w:cs="Times New Roman"/>
          <w:sz w:val="24"/>
          <w:szCs w:val="24"/>
          <w:shd w:val="clear" w:color="auto" w:fill="FEFEFE"/>
        </w:rPr>
        <w:t xml:space="preserve"> </w:t>
      </w:r>
      <w:r>
        <w:rPr>
          <w:rFonts w:ascii="Times New Roman" w:eastAsia="Times New Roman" w:hAnsi="Times New Roman" w:cs="Times New Roman"/>
          <w:sz w:val="24"/>
          <w:szCs w:val="24"/>
          <w:shd w:val="clear" w:color="auto" w:fill="FEFEFE"/>
        </w:rPr>
        <w:t xml:space="preserve">административен </w:t>
      </w:r>
      <w:r w:rsidR="004D75BD" w:rsidRPr="00D86291">
        <w:rPr>
          <w:rFonts w:ascii="Times New Roman" w:eastAsia="Times New Roman" w:hAnsi="Times New Roman" w:cs="Times New Roman"/>
          <w:sz w:val="24"/>
          <w:szCs w:val="24"/>
          <w:shd w:val="clear" w:color="auto" w:fill="FEFEFE"/>
        </w:rPr>
        <w:t xml:space="preserve">договор за предоставяне на </w:t>
      </w:r>
      <w:r>
        <w:rPr>
          <w:rFonts w:ascii="Times New Roman" w:eastAsia="Times New Roman" w:hAnsi="Times New Roman" w:cs="Times New Roman"/>
          <w:sz w:val="24"/>
          <w:szCs w:val="24"/>
          <w:shd w:val="clear" w:color="auto" w:fill="FEFEFE"/>
        </w:rPr>
        <w:t xml:space="preserve">безвъзмездна </w:t>
      </w:r>
      <w:r w:rsidR="004D75BD" w:rsidRPr="00D86291">
        <w:rPr>
          <w:rFonts w:ascii="Times New Roman" w:eastAsia="Times New Roman" w:hAnsi="Times New Roman" w:cs="Times New Roman"/>
          <w:sz w:val="24"/>
          <w:szCs w:val="24"/>
          <w:shd w:val="clear" w:color="auto" w:fill="FEFEFE"/>
        </w:rPr>
        <w:t>финансова помощ.</w:t>
      </w:r>
    </w:p>
    <w:p w:rsidR="00731A0D" w:rsidRPr="00731A0D" w:rsidRDefault="00731A0D" w:rsidP="00731A0D">
      <w:pPr>
        <w:numPr>
          <w:ilvl w:val="0"/>
          <w:numId w:val="18"/>
        </w:num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rPr>
        <w:t xml:space="preserve">       </w:t>
      </w:r>
      <w:r w:rsidR="004D75BD" w:rsidRPr="00731A0D">
        <w:rPr>
          <w:rFonts w:ascii="Times New Roman" w:eastAsia="Times New Roman" w:hAnsi="Times New Roman" w:cs="Times New Roman"/>
          <w:sz w:val="24"/>
          <w:szCs w:val="24"/>
        </w:rPr>
        <w:t>Искане за авансово плащане се подава по образеца по</w:t>
      </w:r>
      <w:r w:rsidR="004D75BD" w:rsidRPr="00731A0D">
        <w:rPr>
          <w:rFonts w:ascii="Times New Roman" w:eastAsia="Times New Roman" w:hAnsi="Times New Roman" w:cs="Times New Roman"/>
          <w:b/>
          <w:sz w:val="24"/>
          <w:szCs w:val="24"/>
          <w:shd w:val="clear" w:color="auto" w:fill="FEFEFE"/>
          <w:lang w:val="ru-RU"/>
        </w:rPr>
        <w:t xml:space="preserve"> </w:t>
      </w:r>
      <w:r w:rsidR="004D75BD" w:rsidRPr="00731A0D">
        <w:rPr>
          <w:rFonts w:ascii="Times New Roman" w:eastAsia="Times New Roman" w:hAnsi="Times New Roman" w:cs="Times New Roman"/>
          <w:sz w:val="24"/>
          <w:szCs w:val="24"/>
        </w:rPr>
        <w:t xml:space="preserve"> т.3 от Раздел</w:t>
      </w:r>
      <w:r w:rsidR="004D75BD" w:rsidRPr="00731A0D">
        <w:rPr>
          <w:rFonts w:ascii="Times New Roman" w:eastAsia="Times New Roman" w:hAnsi="Times New Roman" w:cs="Times New Roman"/>
          <w:sz w:val="24"/>
          <w:szCs w:val="24"/>
          <w:highlight w:val="white"/>
          <w:shd w:val="clear" w:color="auto" w:fill="FEFEFE"/>
        </w:rPr>
        <w:t xml:space="preserve"> І</w:t>
      </w:r>
      <w:r w:rsidR="004D75BD" w:rsidRPr="00731A0D">
        <w:rPr>
          <w:rFonts w:ascii="Times New Roman" w:eastAsia="Times New Roman" w:hAnsi="Times New Roman" w:cs="Times New Roman"/>
          <w:b/>
          <w:sz w:val="24"/>
          <w:szCs w:val="24"/>
          <w:highlight w:val="white"/>
          <w:shd w:val="clear" w:color="auto" w:fill="FEFEFE"/>
        </w:rPr>
        <w:t xml:space="preserve"> </w:t>
      </w:r>
      <w:r w:rsidR="004D75BD" w:rsidRPr="00731A0D">
        <w:rPr>
          <w:rFonts w:ascii="Times New Roman" w:eastAsia="Times New Roman" w:hAnsi="Times New Roman" w:cs="Times New Roman"/>
          <w:sz w:val="24"/>
          <w:szCs w:val="24"/>
          <w:highlight w:val="white"/>
          <w:shd w:val="clear" w:color="auto" w:fill="FEFEFE"/>
        </w:rPr>
        <w:t>„Изплащане на финансовата помощ- общи условия“</w:t>
      </w:r>
      <w:r w:rsidR="004D75BD" w:rsidRPr="00731A0D">
        <w:rPr>
          <w:rFonts w:ascii="Times New Roman" w:eastAsia="Times New Roman" w:hAnsi="Times New Roman" w:cs="Times New Roman"/>
          <w:sz w:val="24"/>
          <w:szCs w:val="24"/>
        </w:rPr>
        <w:t xml:space="preserve"> на настоящите У</w:t>
      </w:r>
      <w:r w:rsidR="00AD6B88" w:rsidRPr="00731A0D">
        <w:rPr>
          <w:rFonts w:ascii="Times New Roman" w:eastAsia="Times New Roman" w:hAnsi="Times New Roman" w:cs="Times New Roman"/>
          <w:sz w:val="24"/>
          <w:szCs w:val="24"/>
        </w:rPr>
        <w:t>словия за изпълнение</w:t>
      </w:r>
      <w:r w:rsidR="004D75BD" w:rsidRPr="00731A0D">
        <w:rPr>
          <w:rFonts w:ascii="Times New Roman" w:eastAsia="Times New Roman" w:hAnsi="Times New Roman" w:cs="Times New Roman"/>
          <w:sz w:val="24"/>
          <w:szCs w:val="24"/>
        </w:rPr>
        <w:t xml:space="preserve">  </w:t>
      </w:r>
      <w:r w:rsidR="004D75BD" w:rsidRPr="00731A0D">
        <w:rPr>
          <w:rFonts w:ascii="Times New Roman" w:eastAsia="Times New Roman" w:hAnsi="Times New Roman" w:cs="Times New Roman"/>
          <w:sz w:val="24"/>
          <w:szCs w:val="24"/>
          <w:u w:val="single"/>
        </w:rPr>
        <w:t>и към него се прилагат</w:t>
      </w:r>
      <w:r w:rsidR="004D75BD" w:rsidRPr="00731A0D">
        <w:rPr>
          <w:rFonts w:ascii="Times New Roman" w:eastAsia="Times New Roman" w:hAnsi="Times New Roman" w:cs="Times New Roman"/>
          <w:sz w:val="24"/>
          <w:szCs w:val="24"/>
        </w:rPr>
        <w:t xml:space="preserve"> документите съгласно </w:t>
      </w:r>
      <w:r w:rsidR="004D75BD" w:rsidRPr="00731A0D">
        <w:rPr>
          <w:rFonts w:ascii="Times New Roman" w:eastAsia="Times New Roman" w:hAnsi="Times New Roman" w:cs="Times New Roman"/>
          <w:sz w:val="24"/>
          <w:szCs w:val="24"/>
          <w:u w:val="single"/>
        </w:rPr>
        <w:t xml:space="preserve">Приложение № </w:t>
      </w:r>
      <w:r w:rsidR="004D75BD" w:rsidRPr="00731A0D">
        <w:rPr>
          <w:rFonts w:ascii="Times New Roman" w:eastAsia="Times New Roman" w:hAnsi="Times New Roman" w:cs="Times New Roman"/>
          <w:sz w:val="24"/>
          <w:szCs w:val="24"/>
          <w:u w:val="single"/>
          <w:lang w:val="en-US"/>
        </w:rPr>
        <w:t>1</w:t>
      </w:r>
      <w:r w:rsidR="004D75BD" w:rsidRPr="00731A0D">
        <w:rPr>
          <w:rFonts w:ascii="Times New Roman" w:eastAsia="Times New Roman" w:hAnsi="Times New Roman" w:cs="Times New Roman"/>
          <w:sz w:val="24"/>
          <w:szCs w:val="24"/>
        </w:rPr>
        <w:t xml:space="preserve"> към  настоящите У</w:t>
      </w:r>
      <w:r w:rsidR="00B44D91" w:rsidRPr="00731A0D">
        <w:rPr>
          <w:rFonts w:ascii="Times New Roman" w:eastAsia="Times New Roman" w:hAnsi="Times New Roman" w:cs="Times New Roman"/>
          <w:sz w:val="24"/>
          <w:szCs w:val="24"/>
        </w:rPr>
        <w:t>словия за изпълнение</w:t>
      </w:r>
      <w:r w:rsidR="004D75BD" w:rsidRPr="00731A0D">
        <w:rPr>
          <w:rFonts w:ascii="Times New Roman" w:eastAsia="Times New Roman" w:hAnsi="Times New Roman" w:cs="Times New Roman"/>
          <w:sz w:val="24"/>
          <w:szCs w:val="24"/>
        </w:rPr>
        <w:t>.</w:t>
      </w:r>
    </w:p>
    <w:p w:rsidR="00731A0D" w:rsidRPr="00731A0D" w:rsidRDefault="00731A0D" w:rsidP="00731A0D">
      <w:pPr>
        <w:numPr>
          <w:ilvl w:val="0"/>
          <w:numId w:val="18"/>
        </w:num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rPr>
        <w:t xml:space="preserve">        </w:t>
      </w:r>
      <w:r w:rsidR="004D75BD" w:rsidRPr="00731A0D">
        <w:rPr>
          <w:rFonts w:ascii="Times New Roman" w:eastAsia="Times New Roman" w:hAnsi="Times New Roman" w:cs="Times New Roman"/>
          <w:sz w:val="24"/>
          <w:szCs w:val="24"/>
        </w:rPr>
        <w:t xml:space="preserve">Срок за подаване на искането за авансово плащане-не по-рано от 10 дни от сключване на административния договор и не по-късно от </w:t>
      </w:r>
      <w:r w:rsidRPr="00731A0D">
        <w:rPr>
          <w:rFonts w:ascii="Times New Roman" w:hAnsi="Times New Roman" w:cs="Times New Roman"/>
          <w:sz w:val="24"/>
          <w:szCs w:val="24"/>
          <w:shd w:val="clear" w:color="auto" w:fill="FEFEFE"/>
        </w:rPr>
        <w:t>шест месеца след съгласуване на обществената/ите поръчка/ сключване на допълнително споразумение по административния договор за вписване на избрания изпълнител</w:t>
      </w:r>
      <w:r>
        <w:rPr>
          <w:rFonts w:ascii="Times New Roman" w:hAnsi="Times New Roman" w:cs="Times New Roman"/>
          <w:sz w:val="24"/>
          <w:szCs w:val="24"/>
          <w:shd w:val="clear" w:color="auto" w:fill="FEFEFE"/>
        </w:rPr>
        <w:t>.</w:t>
      </w:r>
    </w:p>
    <w:p w:rsidR="00731A0D" w:rsidRPr="00731A0D" w:rsidRDefault="00731A0D" w:rsidP="00731A0D">
      <w:pPr>
        <w:spacing w:line="276" w:lineRule="auto"/>
        <w:ind w:left="360"/>
        <w:jc w:val="both"/>
        <w:rPr>
          <w:rFonts w:ascii="Times New Roman" w:eastAsia="Times New Roman" w:hAnsi="Times New Roman" w:cs="Times New Roman"/>
          <w:sz w:val="24"/>
          <w:szCs w:val="24"/>
          <w:shd w:val="clear" w:color="auto" w:fill="FEFEFE"/>
        </w:rPr>
      </w:pPr>
    </w:p>
    <w:p w:rsidR="00731A0D" w:rsidRDefault="00731A0D" w:rsidP="00731A0D">
      <w:pPr>
        <w:spacing w:line="276" w:lineRule="auto"/>
        <w:jc w:val="both"/>
        <w:rPr>
          <w:rFonts w:ascii="Times New Roman" w:eastAsia="Times New Roman" w:hAnsi="Times New Roman" w:cs="Times New Roman"/>
          <w:sz w:val="24"/>
          <w:szCs w:val="24"/>
        </w:rPr>
      </w:pPr>
    </w:p>
    <w:p w:rsidR="004D75BD" w:rsidRDefault="004D75BD" w:rsidP="004D75BD">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Раздел </w:t>
      </w:r>
      <w:r w:rsidRPr="0036774C">
        <w:rPr>
          <w:rFonts w:ascii="Times New Roman" w:hAnsi="Times New Roman" w:cs="Times New Roman"/>
          <w:b/>
          <w:sz w:val="24"/>
          <w:szCs w:val="24"/>
        </w:rPr>
        <w:t xml:space="preserve">ІІІ.  </w:t>
      </w:r>
      <w:r>
        <w:rPr>
          <w:rFonts w:ascii="Times New Roman" w:hAnsi="Times New Roman" w:cs="Times New Roman"/>
          <w:b/>
          <w:sz w:val="24"/>
          <w:szCs w:val="24"/>
        </w:rPr>
        <w:t>Междинно и окончателно плащане</w:t>
      </w:r>
    </w:p>
    <w:p w:rsidR="001B7BD8" w:rsidRPr="00AC191A" w:rsidRDefault="004D75BD" w:rsidP="00AC191A">
      <w:pPr>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Междинно и окончателно  плащане се извършва съгласно Глава втора „</w:t>
      </w:r>
      <w:r>
        <w:rPr>
          <w:rFonts w:ascii="Times New Roman" w:eastAsia="Times New Roman" w:hAnsi="Times New Roman" w:cs="Times New Roman"/>
          <w:bCs/>
          <w:sz w:val="24"/>
          <w:szCs w:val="24"/>
          <w:highlight w:val="white"/>
          <w:shd w:val="clear" w:color="auto" w:fill="FEFEFE"/>
        </w:rPr>
        <w:t>Раздел ІІІ от Наредба № 4/</w:t>
      </w:r>
      <w:r w:rsidRPr="00EC6C75">
        <w:rPr>
          <w:rFonts w:ascii="Times New Roman" w:eastAsia="Times New Roman" w:hAnsi="Times New Roman" w:cs="Times New Roman"/>
          <w:sz w:val="24"/>
          <w:szCs w:val="24"/>
          <w:highlight w:val="white"/>
          <w:shd w:val="clear" w:color="auto" w:fill="FEFEFE"/>
        </w:rPr>
        <w:t>30.05.2018 г. на МЗХГ.</w:t>
      </w:r>
    </w:p>
    <w:p w:rsidR="004D75BD" w:rsidRPr="000A3C8F" w:rsidRDefault="004D75BD" w:rsidP="004D75BD">
      <w:pPr>
        <w:tabs>
          <w:tab w:val="left" w:pos="900"/>
        </w:tabs>
        <w:spacing w:after="120" w:line="240" w:lineRule="auto"/>
        <w:jc w:val="both"/>
        <w:rPr>
          <w:rFonts w:ascii="Times New Roman" w:hAnsi="Times New Roman" w:cs="Times New Roman"/>
          <w:b/>
          <w:sz w:val="24"/>
          <w:szCs w:val="24"/>
          <w:u w:val="single"/>
        </w:rPr>
      </w:pPr>
      <w:r w:rsidRPr="000A3C8F">
        <w:rPr>
          <w:rFonts w:ascii="Times New Roman" w:hAnsi="Times New Roman" w:cs="Times New Roman"/>
          <w:b/>
          <w:sz w:val="24"/>
          <w:szCs w:val="24"/>
          <w:u w:val="single"/>
        </w:rPr>
        <w:t xml:space="preserve">1. Междинно плащане </w:t>
      </w:r>
    </w:p>
    <w:p w:rsidR="004D75BD" w:rsidRDefault="004D75BD" w:rsidP="004D75BD">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1.</w:t>
      </w:r>
      <w:r w:rsidRPr="0028125C">
        <w:rPr>
          <w:rFonts w:ascii="Times New Roman" w:hAnsi="Times New Roman" w:cs="Times New Roman"/>
          <w:b/>
          <w:sz w:val="24"/>
          <w:szCs w:val="24"/>
        </w:rPr>
        <w:t>1.</w:t>
      </w:r>
      <w:r w:rsidRPr="0028125C">
        <w:rPr>
          <w:rFonts w:ascii="Times New Roman" w:hAnsi="Times New Roman" w:cs="Times New Roman"/>
          <w:sz w:val="24"/>
          <w:szCs w:val="24"/>
        </w:rPr>
        <w:t xml:space="preserve"> </w:t>
      </w:r>
      <w:r w:rsidRPr="0028125C">
        <w:rPr>
          <w:rFonts w:ascii="Times New Roman" w:eastAsia="Times New Roman" w:hAnsi="Times New Roman" w:cs="Times New Roman"/>
          <w:color w:val="000000"/>
          <w:sz w:val="24"/>
          <w:szCs w:val="24"/>
          <w:lang w:eastAsia="bg-BG"/>
        </w:rPr>
        <w:t>Междинно плащане може да се извърши при условие, че е предвидено в проекта и в договора за предоставяне на финансова помощ</w:t>
      </w:r>
      <w:r w:rsidRPr="0028125C">
        <w:rPr>
          <w:rFonts w:ascii="Times New Roman" w:hAnsi="Times New Roman" w:cs="Times New Roman"/>
          <w:sz w:val="24"/>
          <w:szCs w:val="24"/>
        </w:rPr>
        <w:t>.</w:t>
      </w:r>
    </w:p>
    <w:p w:rsidR="004D75BD" w:rsidRDefault="004D75BD" w:rsidP="004D75BD">
      <w:pPr>
        <w:spacing w:after="120" w:line="240" w:lineRule="auto"/>
        <w:jc w:val="both"/>
        <w:rPr>
          <w:rFonts w:ascii="Times New Roman" w:hAnsi="Times New Roman"/>
          <w:sz w:val="24"/>
          <w:szCs w:val="24"/>
        </w:rPr>
      </w:pPr>
      <w:r>
        <w:rPr>
          <w:rFonts w:ascii="Times New Roman" w:hAnsi="Times New Roman" w:cs="Times New Roman"/>
          <w:b/>
          <w:sz w:val="24"/>
          <w:szCs w:val="24"/>
        </w:rPr>
        <w:t>1.</w:t>
      </w:r>
      <w:r w:rsidRPr="0028125C">
        <w:rPr>
          <w:rFonts w:ascii="Times New Roman" w:hAnsi="Times New Roman" w:cs="Times New Roman"/>
          <w:b/>
          <w:sz w:val="24"/>
          <w:szCs w:val="24"/>
        </w:rPr>
        <w:t xml:space="preserve">2. </w:t>
      </w:r>
      <w:r w:rsidRPr="00BB6AF9">
        <w:rPr>
          <w:rFonts w:ascii="Times New Roman" w:hAnsi="Times New Roman"/>
          <w:sz w:val="24"/>
          <w:szCs w:val="24"/>
        </w:rPr>
        <w:t xml:space="preserve">Междинно плащане е допустимо </w:t>
      </w:r>
      <w:r w:rsidRPr="0028125C">
        <w:rPr>
          <w:rFonts w:ascii="Times New Roman" w:hAnsi="Times New Roman"/>
          <w:sz w:val="24"/>
          <w:szCs w:val="24"/>
          <w:u w:val="single"/>
        </w:rPr>
        <w:t>не повече от един път</w:t>
      </w:r>
      <w:r w:rsidRPr="00BB6AF9">
        <w:rPr>
          <w:rFonts w:ascii="Times New Roman" w:hAnsi="Times New Roman"/>
          <w:sz w:val="24"/>
          <w:szCs w:val="24"/>
        </w:rPr>
        <w:t xml:space="preserve"> за периода на изпълнение на проекта, а за проекти с включени строително-монтажни работи – </w:t>
      </w:r>
      <w:r w:rsidRPr="0028125C">
        <w:rPr>
          <w:rFonts w:ascii="Times New Roman" w:hAnsi="Times New Roman"/>
          <w:sz w:val="24"/>
          <w:szCs w:val="24"/>
          <w:u w:val="single"/>
        </w:rPr>
        <w:t>не повече от два пъти</w:t>
      </w:r>
      <w:r w:rsidRPr="00BB6AF9">
        <w:rPr>
          <w:rFonts w:ascii="Times New Roman" w:hAnsi="Times New Roman"/>
          <w:sz w:val="24"/>
          <w:szCs w:val="24"/>
        </w:rPr>
        <w:t xml:space="preserve"> за периода на изпълнение на проекта</w:t>
      </w:r>
      <w:r w:rsidRPr="00D86291">
        <w:rPr>
          <w:rFonts w:ascii="Times New Roman" w:eastAsia="Times New Roman" w:hAnsi="Times New Roman" w:cs="Times New Roman"/>
          <w:sz w:val="24"/>
          <w:szCs w:val="24"/>
          <w:shd w:val="clear" w:color="auto" w:fill="FEFEFE"/>
        </w:rPr>
        <w:t xml:space="preserve">, ако друго </w:t>
      </w:r>
      <w:r w:rsidRPr="00D86291">
        <w:rPr>
          <w:rFonts w:ascii="Times New Roman" w:eastAsia="Times New Roman" w:hAnsi="Times New Roman" w:cs="Times New Roman"/>
          <w:sz w:val="24"/>
          <w:szCs w:val="24"/>
          <w:u w:val="single"/>
          <w:shd w:val="clear" w:color="auto" w:fill="FEFEFE"/>
        </w:rPr>
        <w:t>не е предвидено</w:t>
      </w:r>
      <w:r w:rsidRPr="00D86291">
        <w:rPr>
          <w:rFonts w:ascii="Times New Roman" w:eastAsia="Times New Roman" w:hAnsi="Times New Roman" w:cs="Times New Roman"/>
          <w:sz w:val="24"/>
          <w:szCs w:val="24"/>
          <w:shd w:val="clear" w:color="auto" w:fill="FEFEFE"/>
        </w:rPr>
        <w:t xml:space="preserve"> в договора за предоставяне на финансова помощ.</w:t>
      </w:r>
    </w:p>
    <w:p w:rsidR="004D75BD" w:rsidRPr="00281A65" w:rsidRDefault="004D75BD" w:rsidP="004D75BD">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1.</w:t>
      </w:r>
      <w:r w:rsidRPr="00281A65">
        <w:rPr>
          <w:rFonts w:ascii="Times New Roman" w:hAnsi="Times New Roman" w:cs="Times New Roman"/>
          <w:b/>
          <w:sz w:val="24"/>
          <w:szCs w:val="24"/>
        </w:rPr>
        <w:t>3.</w:t>
      </w:r>
      <w:r w:rsidRPr="00281A65">
        <w:rPr>
          <w:rFonts w:ascii="Times New Roman" w:hAnsi="Times New Roman" w:cs="Times New Roman"/>
          <w:sz w:val="24"/>
          <w:szCs w:val="24"/>
        </w:rPr>
        <w:t xml:space="preserve"> </w:t>
      </w:r>
      <w:r w:rsidRPr="00281A65">
        <w:rPr>
          <w:rFonts w:ascii="Times New Roman" w:eastAsia="Times New Roman" w:hAnsi="Times New Roman" w:cs="Times New Roman"/>
          <w:sz w:val="24"/>
          <w:szCs w:val="24"/>
          <w:highlight w:val="white"/>
          <w:shd w:val="clear" w:color="auto" w:fill="FEFEFE"/>
        </w:rPr>
        <w:t>Бенефициентът подава искане за междинно плащане по образеца по</w:t>
      </w:r>
      <w:r w:rsidRPr="00281A65">
        <w:rPr>
          <w:rFonts w:ascii="Times New Roman" w:eastAsia="Times New Roman" w:hAnsi="Times New Roman" w:cs="Times New Roman"/>
          <w:sz w:val="24"/>
          <w:szCs w:val="24"/>
        </w:rPr>
        <w:t xml:space="preserve"> т.3 от  Раздел</w:t>
      </w:r>
      <w:r w:rsidRPr="00281A65">
        <w:rPr>
          <w:rFonts w:ascii="Times New Roman" w:eastAsia="Times New Roman" w:hAnsi="Times New Roman" w:cs="Times New Roman"/>
          <w:sz w:val="24"/>
          <w:szCs w:val="24"/>
          <w:highlight w:val="white"/>
          <w:shd w:val="clear" w:color="auto" w:fill="FEFEFE"/>
        </w:rPr>
        <w:t xml:space="preserve"> І</w:t>
      </w:r>
      <w:r w:rsidRPr="00281A65">
        <w:rPr>
          <w:rFonts w:ascii="Times New Roman" w:eastAsia="Times New Roman" w:hAnsi="Times New Roman" w:cs="Times New Roman"/>
          <w:b/>
          <w:sz w:val="24"/>
          <w:szCs w:val="24"/>
          <w:highlight w:val="white"/>
          <w:shd w:val="clear" w:color="auto" w:fill="FEFEFE"/>
        </w:rPr>
        <w:t xml:space="preserve"> </w:t>
      </w:r>
      <w:r w:rsidRPr="00281A65">
        <w:rPr>
          <w:rFonts w:ascii="Times New Roman" w:eastAsia="Times New Roman" w:hAnsi="Times New Roman" w:cs="Times New Roman"/>
          <w:sz w:val="24"/>
          <w:szCs w:val="24"/>
          <w:highlight w:val="white"/>
          <w:shd w:val="clear" w:color="auto" w:fill="FEFEFE"/>
        </w:rPr>
        <w:t>„Изплащане на финансовата помощ- общи условия“</w:t>
      </w:r>
      <w:r w:rsidRPr="00281A65">
        <w:rPr>
          <w:rFonts w:ascii="Times New Roman" w:eastAsia="Times New Roman" w:hAnsi="Times New Roman" w:cs="Times New Roman"/>
          <w:sz w:val="24"/>
          <w:szCs w:val="24"/>
          <w:shd w:val="clear" w:color="auto" w:fill="FEFEFE"/>
          <w:lang w:val="ru-RU"/>
        </w:rPr>
        <w:t xml:space="preserve"> </w:t>
      </w:r>
      <w:r w:rsidRPr="00281A65">
        <w:rPr>
          <w:rFonts w:ascii="Times New Roman" w:eastAsia="Times New Roman" w:hAnsi="Times New Roman" w:cs="Times New Roman"/>
          <w:sz w:val="24"/>
          <w:szCs w:val="24"/>
        </w:rPr>
        <w:t>на настоящите У</w:t>
      </w:r>
      <w:r w:rsidR="00303FC4">
        <w:rPr>
          <w:rFonts w:ascii="Times New Roman" w:eastAsia="Times New Roman" w:hAnsi="Times New Roman" w:cs="Times New Roman"/>
          <w:sz w:val="24"/>
          <w:szCs w:val="24"/>
        </w:rPr>
        <w:t>словия за изпълнение</w:t>
      </w:r>
      <w:r w:rsidRPr="00281A65">
        <w:rPr>
          <w:rFonts w:ascii="Times New Roman" w:eastAsia="Times New Roman" w:hAnsi="Times New Roman" w:cs="Times New Roman"/>
          <w:sz w:val="24"/>
          <w:szCs w:val="24"/>
        </w:rPr>
        <w:t xml:space="preserve">  и към него се прилагат документите съгласно </w:t>
      </w:r>
      <w:r w:rsidRPr="00C952F2">
        <w:rPr>
          <w:rFonts w:ascii="Times New Roman" w:eastAsia="Times New Roman" w:hAnsi="Times New Roman" w:cs="Times New Roman"/>
          <w:sz w:val="24"/>
          <w:szCs w:val="24"/>
        </w:rPr>
        <w:t>Приложение №</w:t>
      </w:r>
      <w:r w:rsidRPr="00C952F2">
        <w:rPr>
          <w:rFonts w:ascii="Times New Roman" w:eastAsia="Times New Roman" w:hAnsi="Times New Roman" w:cs="Times New Roman"/>
          <w:sz w:val="24"/>
          <w:szCs w:val="24"/>
          <w:lang w:val="en-US"/>
        </w:rPr>
        <w:t xml:space="preserve"> 2</w:t>
      </w:r>
      <w:r w:rsidRPr="00C952F2">
        <w:rPr>
          <w:rFonts w:ascii="Times New Roman" w:eastAsia="Times New Roman" w:hAnsi="Times New Roman" w:cs="Times New Roman"/>
          <w:sz w:val="24"/>
          <w:szCs w:val="24"/>
        </w:rPr>
        <w:t xml:space="preserve">  към  настоящите У</w:t>
      </w:r>
      <w:r w:rsidR="00303FC4">
        <w:rPr>
          <w:rFonts w:ascii="Times New Roman" w:eastAsia="Times New Roman" w:hAnsi="Times New Roman" w:cs="Times New Roman"/>
          <w:sz w:val="24"/>
          <w:szCs w:val="24"/>
        </w:rPr>
        <w:t>словия за изпълнение</w:t>
      </w:r>
      <w:r w:rsidRPr="00C952F2">
        <w:rPr>
          <w:rFonts w:ascii="Times New Roman" w:eastAsia="Times New Roman" w:hAnsi="Times New Roman" w:cs="Times New Roman"/>
          <w:sz w:val="24"/>
          <w:szCs w:val="24"/>
        </w:rPr>
        <w:t>.</w:t>
      </w:r>
    </w:p>
    <w:p w:rsidR="004D75BD" w:rsidRPr="00C30CEA" w:rsidRDefault="004D75BD" w:rsidP="004D75BD">
      <w:pPr>
        <w:jc w:val="both"/>
        <w:rPr>
          <w:rFonts w:ascii="Times New Roman" w:eastAsia="Times New Roman" w:hAnsi="Times New Roman" w:cs="Times New Roman"/>
          <w:sz w:val="24"/>
          <w:szCs w:val="24"/>
          <w:highlight w:val="white"/>
          <w:shd w:val="clear" w:color="auto" w:fill="FEFEFE"/>
        </w:rPr>
      </w:pPr>
      <w:r w:rsidRPr="00C30CEA">
        <w:rPr>
          <w:rFonts w:ascii="Times New Roman" w:eastAsia="Times New Roman" w:hAnsi="Times New Roman" w:cs="Times New Roman"/>
          <w:b/>
          <w:sz w:val="24"/>
          <w:szCs w:val="24"/>
          <w:highlight w:val="white"/>
          <w:shd w:val="clear" w:color="auto" w:fill="FEFEFE"/>
        </w:rPr>
        <w:t>1.4.</w:t>
      </w:r>
      <w:r w:rsidRPr="00C30CEA">
        <w:rPr>
          <w:rFonts w:ascii="Times New Roman" w:eastAsia="Times New Roman" w:hAnsi="Times New Roman" w:cs="Times New Roman"/>
          <w:sz w:val="24"/>
          <w:szCs w:val="24"/>
          <w:highlight w:val="white"/>
          <w:shd w:val="clear" w:color="auto" w:fill="FEFEFE"/>
        </w:rPr>
        <w:t xml:space="preserve"> Бенефициентът има право да подава искане за междинно плащане в срок до четири месеца преди изтичане на крайния срок за изпълнение на одобрения проект, посочен в административния договор.</w:t>
      </w:r>
    </w:p>
    <w:p w:rsidR="004D75BD" w:rsidRPr="00C30CEA" w:rsidRDefault="004D75BD" w:rsidP="004D75BD">
      <w:pPr>
        <w:jc w:val="both"/>
        <w:rPr>
          <w:rFonts w:ascii="Times New Roman" w:eastAsia="Times New Roman" w:hAnsi="Times New Roman" w:cs="Times New Roman"/>
          <w:sz w:val="24"/>
          <w:szCs w:val="24"/>
          <w:highlight w:val="white"/>
          <w:shd w:val="clear" w:color="auto" w:fill="FEFEFE"/>
        </w:rPr>
      </w:pPr>
      <w:r w:rsidRPr="00C30CEA">
        <w:rPr>
          <w:rFonts w:ascii="Times New Roman" w:eastAsia="Times New Roman" w:hAnsi="Times New Roman" w:cs="Times New Roman"/>
          <w:b/>
          <w:sz w:val="24"/>
          <w:szCs w:val="24"/>
          <w:highlight w:val="white"/>
          <w:shd w:val="clear" w:color="auto" w:fill="FEFEFE"/>
        </w:rPr>
        <w:t>1.5.</w:t>
      </w:r>
      <w:r w:rsidRPr="00C30CEA">
        <w:rPr>
          <w:rFonts w:ascii="Times New Roman" w:eastAsia="Times New Roman" w:hAnsi="Times New Roman" w:cs="Times New Roman"/>
          <w:sz w:val="24"/>
          <w:szCs w:val="24"/>
          <w:highlight w:val="white"/>
          <w:shd w:val="clear" w:color="auto" w:fill="FEFEFE"/>
        </w:rPr>
        <w:t xml:space="preserve"> Междинно плащане е допустимо за одобрена обособена част от одобрения проект.</w:t>
      </w:r>
    </w:p>
    <w:p w:rsidR="004D75BD" w:rsidRPr="00C30CEA" w:rsidRDefault="004D75BD" w:rsidP="004D75BD">
      <w:pPr>
        <w:jc w:val="both"/>
        <w:rPr>
          <w:rFonts w:ascii="Times New Roman" w:eastAsia="Times New Roman" w:hAnsi="Times New Roman" w:cs="Times New Roman"/>
          <w:b/>
          <w:sz w:val="24"/>
          <w:szCs w:val="24"/>
          <w:highlight w:val="white"/>
          <w:u w:val="single"/>
          <w:shd w:val="clear" w:color="auto" w:fill="FEFEFE"/>
        </w:rPr>
      </w:pPr>
      <w:r w:rsidRPr="00C30CEA">
        <w:rPr>
          <w:rFonts w:ascii="Times New Roman" w:eastAsia="Times New Roman" w:hAnsi="Times New Roman" w:cs="Times New Roman"/>
          <w:b/>
          <w:sz w:val="24"/>
          <w:szCs w:val="24"/>
          <w:highlight w:val="white"/>
          <w:u w:val="single"/>
          <w:shd w:val="clear" w:color="auto" w:fill="FEFEFE"/>
        </w:rPr>
        <w:t>2. Окончателно плащане</w:t>
      </w:r>
    </w:p>
    <w:p w:rsidR="004D75BD" w:rsidRPr="000362F7" w:rsidRDefault="004D75BD" w:rsidP="004D75BD">
      <w:pPr>
        <w:spacing w:after="120" w:line="240" w:lineRule="auto"/>
        <w:jc w:val="both"/>
        <w:rPr>
          <w:rFonts w:ascii="Times New Roman" w:hAnsi="Times New Roman" w:cs="Times New Roman"/>
          <w:sz w:val="24"/>
          <w:szCs w:val="24"/>
        </w:rPr>
      </w:pPr>
      <w:r w:rsidRPr="000362F7">
        <w:rPr>
          <w:rFonts w:ascii="Times New Roman" w:eastAsia="Times New Roman" w:hAnsi="Times New Roman" w:cs="Times New Roman"/>
          <w:b/>
          <w:sz w:val="24"/>
          <w:szCs w:val="24"/>
          <w:highlight w:val="white"/>
          <w:shd w:val="clear" w:color="auto" w:fill="FEFEFE"/>
        </w:rPr>
        <w:t>2.1.</w:t>
      </w:r>
      <w:r w:rsidRPr="000362F7">
        <w:rPr>
          <w:rFonts w:ascii="Times New Roman" w:eastAsia="Times New Roman" w:hAnsi="Times New Roman" w:cs="Times New Roman"/>
          <w:sz w:val="24"/>
          <w:szCs w:val="24"/>
          <w:highlight w:val="white"/>
          <w:shd w:val="clear" w:color="auto" w:fill="FEFEFE"/>
        </w:rPr>
        <w:t xml:space="preserve"> Чл. 15. (1) Бенефициентът подава искане за окончателно плащане по образеца по</w:t>
      </w:r>
      <w:r w:rsidRPr="000362F7">
        <w:rPr>
          <w:rFonts w:ascii="Times New Roman" w:eastAsia="Times New Roman" w:hAnsi="Times New Roman" w:cs="Times New Roman"/>
          <w:sz w:val="24"/>
          <w:szCs w:val="24"/>
        </w:rPr>
        <w:t xml:space="preserve"> т.3 от  Раздел</w:t>
      </w:r>
      <w:r w:rsidRPr="000362F7">
        <w:rPr>
          <w:rFonts w:ascii="Times New Roman" w:eastAsia="Times New Roman" w:hAnsi="Times New Roman" w:cs="Times New Roman"/>
          <w:sz w:val="24"/>
          <w:szCs w:val="24"/>
          <w:highlight w:val="white"/>
          <w:shd w:val="clear" w:color="auto" w:fill="FEFEFE"/>
        </w:rPr>
        <w:t xml:space="preserve"> І</w:t>
      </w:r>
      <w:r w:rsidRPr="000362F7">
        <w:rPr>
          <w:rFonts w:ascii="Times New Roman" w:eastAsia="Times New Roman" w:hAnsi="Times New Roman" w:cs="Times New Roman"/>
          <w:b/>
          <w:sz w:val="24"/>
          <w:szCs w:val="24"/>
          <w:highlight w:val="white"/>
          <w:shd w:val="clear" w:color="auto" w:fill="FEFEFE"/>
        </w:rPr>
        <w:t xml:space="preserve"> </w:t>
      </w:r>
      <w:r w:rsidRPr="000362F7">
        <w:rPr>
          <w:rFonts w:ascii="Times New Roman" w:eastAsia="Times New Roman" w:hAnsi="Times New Roman" w:cs="Times New Roman"/>
          <w:sz w:val="24"/>
          <w:szCs w:val="24"/>
          <w:highlight w:val="white"/>
          <w:shd w:val="clear" w:color="auto" w:fill="FEFEFE"/>
        </w:rPr>
        <w:t>„Изплащане на финансовата помощ- общи условия“</w:t>
      </w:r>
      <w:r w:rsidRPr="000362F7">
        <w:rPr>
          <w:rFonts w:ascii="Times New Roman" w:eastAsia="Times New Roman" w:hAnsi="Times New Roman" w:cs="Times New Roman"/>
          <w:sz w:val="24"/>
          <w:szCs w:val="24"/>
          <w:shd w:val="clear" w:color="auto" w:fill="FEFEFE"/>
          <w:lang w:val="ru-RU"/>
        </w:rPr>
        <w:t xml:space="preserve"> </w:t>
      </w:r>
      <w:r w:rsidRPr="000362F7">
        <w:rPr>
          <w:rFonts w:ascii="Times New Roman" w:eastAsia="Times New Roman" w:hAnsi="Times New Roman" w:cs="Times New Roman"/>
          <w:sz w:val="24"/>
          <w:szCs w:val="24"/>
        </w:rPr>
        <w:t>на настоящите У</w:t>
      </w:r>
      <w:r w:rsidR="00E35D58">
        <w:rPr>
          <w:rFonts w:ascii="Times New Roman" w:eastAsia="Times New Roman" w:hAnsi="Times New Roman" w:cs="Times New Roman"/>
          <w:sz w:val="24"/>
          <w:szCs w:val="24"/>
        </w:rPr>
        <w:t>словия за изпълнение</w:t>
      </w:r>
      <w:r w:rsidRPr="000362F7">
        <w:rPr>
          <w:rFonts w:ascii="Times New Roman" w:eastAsia="Times New Roman" w:hAnsi="Times New Roman" w:cs="Times New Roman"/>
          <w:sz w:val="24"/>
          <w:szCs w:val="24"/>
        </w:rPr>
        <w:t xml:space="preserve"> и към него се прилагат документите съгласно </w:t>
      </w:r>
      <w:r w:rsidRPr="004F4E22">
        <w:rPr>
          <w:rFonts w:ascii="Times New Roman" w:eastAsia="Times New Roman" w:hAnsi="Times New Roman" w:cs="Times New Roman"/>
          <w:sz w:val="24"/>
          <w:szCs w:val="24"/>
        </w:rPr>
        <w:t>Приложение №</w:t>
      </w:r>
      <w:r w:rsidRPr="004F4E22">
        <w:rPr>
          <w:rFonts w:ascii="Times New Roman" w:eastAsia="Times New Roman" w:hAnsi="Times New Roman" w:cs="Times New Roman"/>
          <w:sz w:val="24"/>
          <w:szCs w:val="24"/>
          <w:lang w:val="en-US"/>
        </w:rPr>
        <w:t xml:space="preserve"> 2</w:t>
      </w:r>
      <w:r w:rsidRPr="004F4E22">
        <w:rPr>
          <w:rFonts w:ascii="Times New Roman" w:eastAsia="Times New Roman" w:hAnsi="Times New Roman" w:cs="Times New Roman"/>
          <w:sz w:val="24"/>
          <w:szCs w:val="24"/>
        </w:rPr>
        <w:t xml:space="preserve">  към  настоящите У</w:t>
      </w:r>
      <w:r w:rsidR="00E35D58">
        <w:rPr>
          <w:rFonts w:ascii="Times New Roman" w:eastAsia="Times New Roman" w:hAnsi="Times New Roman" w:cs="Times New Roman"/>
          <w:sz w:val="24"/>
          <w:szCs w:val="24"/>
        </w:rPr>
        <w:t>словия за изпълнение</w:t>
      </w:r>
      <w:r w:rsidRPr="004F4E22">
        <w:rPr>
          <w:rFonts w:ascii="Times New Roman" w:eastAsia="Times New Roman" w:hAnsi="Times New Roman" w:cs="Times New Roman"/>
          <w:sz w:val="24"/>
          <w:szCs w:val="24"/>
        </w:rPr>
        <w:t>.</w:t>
      </w:r>
    </w:p>
    <w:p w:rsidR="004D75BD" w:rsidRPr="00DA3DC1" w:rsidRDefault="004D75BD" w:rsidP="004D75BD">
      <w:pPr>
        <w:jc w:val="both"/>
        <w:rPr>
          <w:rFonts w:ascii="Times New Roman" w:eastAsia="Times New Roman" w:hAnsi="Times New Roman" w:cs="Times New Roman"/>
          <w:sz w:val="24"/>
          <w:szCs w:val="24"/>
          <w:highlight w:val="white"/>
          <w:shd w:val="clear" w:color="auto" w:fill="FEFEFE"/>
        </w:rPr>
      </w:pPr>
      <w:r w:rsidRPr="000362F7">
        <w:rPr>
          <w:rFonts w:ascii="Times New Roman" w:eastAsia="Times New Roman" w:hAnsi="Times New Roman" w:cs="Times New Roman"/>
          <w:b/>
          <w:sz w:val="24"/>
          <w:szCs w:val="24"/>
          <w:highlight w:val="white"/>
          <w:shd w:val="clear" w:color="auto" w:fill="FEFEFE"/>
        </w:rPr>
        <w:t>2.2.</w:t>
      </w:r>
      <w:r w:rsidRPr="000362F7">
        <w:rPr>
          <w:rFonts w:ascii="Times New Roman" w:eastAsia="Times New Roman" w:hAnsi="Times New Roman" w:cs="Times New Roman"/>
          <w:sz w:val="24"/>
          <w:szCs w:val="24"/>
          <w:highlight w:val="white"/>
          <w:shd w:val="clear" w:color="auto" w:fill="FEFEFE"/>
        </w:rPr>
        <w:t xml:space="preserve"> Окончателното плащане се подава след изпълнение на одобрения проект в срока, пос</w:t>
      </w:r>
      <w:r>
        <w:rPr>
          <w:rFonts w:ascii="Times New Roman" w:eastAsia="Times New Roman" w:hAnsi="Times New Roman" w:cs="Times New Roman"/>
          <w:sz w:val="24"/>
          <w:szCs w:val="24"/>
          <w:highlight w:val="white"/>
          <w:shd w:val="clear" w:color="auto" w:fill="FEFEFE"/>
        </w:rPr>
        <w:t>очен в административния договор</w:t>
      </w:r>
      <w:r w:rsidRPr="000362F7">
        <w:rPr>
          <w:rFonts w:ascii="Times New Roman" w:eastAsia="Times New Roman" w:hAnsi="Times New Roman" w:cs="Times New Roman"/>
          <w:sz w:val="24"/>
          <w:szCs w:val="24"/>
          <w:highlight w:val="white"/>
          <w:shd w:val="clear" w:color="auto" w:fill="FEFEFE"/>
        </w:rPr>
        <w:t>.</w:t>
      </w:r>
      <w:bookmarkStart w:id="3" w:name="_Toc442348059"/>
    </w:p>
    <w:p w:rsidR="00D25A33" w:rsidRDefault="00D25A33" w:rsidP="004D75BD">
      <w:pPr>
        <w:pStyle w:val="afe"/>
        <w:jc w:val="center"/>
        <w:rPr>
          <w:rFonts w:ascii="Times New Roman" w:hAnsi="Times New Roman" w:cs="Times New Roman"/>
          <w:b/>
          <w:sz w:val="24"/>
          <w:szCs w:val="24"/>
        </w:rPr>
      </w:pPr>
    </w:p>
    <w:p w:rsidR="004D75BD" w:rsidRPr="007310EE" w:rsidRDefault="004D75BD" w:rsidP="004D75BD">
      <w:pPr>
        <w:pStyle w:val="afe"/>
        <w:jc w:val="center"/>
        <w:rPr>
          <w:rFonts w:ascii="Times New Roman" w:hAnsi="Times New Roman" w:cs="Times New Roman"/>
          <w:b/>
          <w:sz w:val="24"/>
          <w:szCs w:val="24"/>
          <w:highlight w:val="white"/>
          <w:shd w:val="clear" w:color="auto" w:fill="FEFEFE"/>
        </w:rPr>
      </w:pPr>
      <w:r w:rsidRPr="007310EE">
        <w:rPr>
          <w:rFonts w:ascii="Times New Roman" w:hAnsi="Times New Roman" w:cs="Times New Roman"/>
          <w:b/>
          <w:sz w:val="24"/>
          <w:szCs w:val="24"/>
        </w:rPr>
        <w:t>Раздел І</w:t>
      </w:r>
      <w:r w:rsidRPr="007310EE">
        <w:rPr>
          <w:rFonts w:ascii="Times New Roman" w:hAnsi="Times New Roman" w:cs="Times New Roman"/>
          <w:b/>
          <w:sz w:val="24"/>
          <w:szCs w:val="24"/>
          <w:lang w:val="en-US"/>
        </w:rPr>
        <w:t>V</w:t>
      </w:r>
      <w:r w:rsidRPr="007310EE">
        <w:rPr>
          <w:rFonts w:ascii="Times New Roman" w:hAnsi="Times New Roman" w:cs="Times New Roman"/>
          <w:b/>
          <w:sz w:val="24"/>
          <w:szCs w:val="24"/>
        </w:rPr>
        <w:t xml:space="preserve">. </w:t>
      </w:r>
      <w:r w:rsidRPr="007310EE">
        <w:rPr>
          <w:rFonts w:ascii="Times New Roman" w:hAnsi="Times New Roman" w:cs="Times New Roman"/>
          <w:b/>
          <w:sz w:val="24"/>
          <w:szCs w:val="24"/>
          <w:highlight w:val="white"/>
          <w:shd w:val="clear" w:color="auto" w:fill="FEFEFE"/>
        </w:rPr>
        <w:t>Условия и ред за намаляване и отказ</w:t>
      </w:r>
    </w:p>
    <w:p w:rsidR="004D75BD" w:rsidRDefault="004D75BD" w:rsidP="004D75BD">
      <w:pPr>
        <w:pStyle w:val="afe"/>
        <w:jc w:val="center"/>
        <w:rPr>
          <w:rFonts w:ascii="Times New Roman" w:hAnsi="Times New Roman" w:cs="Times New Roman"/>
          <w:b/>
          <w:sz w:val="24"/>
          <w:szCs w:val="24"/>
          <w:shd w:val="clear" w:color="auto" w:fill="FEFEFE"/>
        </w:rPr>
      </w:pPr>
      <w:r w:rsidRPr="007310EE">
        <w:rPr>
          <w:rFonts w:ascii="Times New Roman" w:hAnsi="Times New Roman" w:cs="Times New Roman"/>
          <w:b/>
          <w:sz w:val="24"/>
          <w:szCs w:val="24"/>
          <w:highlight w:val="white"/>
          <w:shd w:val="clear" w:color="auto" w:fill="FEFEFE"/>
        </w:rPr>
        <w:t>за изплащане на финансовата помощ</w:t>
      </w:r>
    </w:p>
    <w:p w:rsidR="004D75BD" w:rsidRPr="007310EE" w:rsidRDefault="004D75BD" w:rsidP="004D75BD">
      <w:pPr>
        <w:pStyle w:val="afe"/>
        <w:jc w:val="center"/>
        <w:rPr>
          <w:rFonts w:ascii="Times New Roman" w:hAnsi="Times New Roman" w:cs="Times New Roman"/>
          <w:b/>
          <w:sz w:val="24"/>
          <w:szCs w:val="24"/>
        </w:rPr>
      </w:pPr>
    </w:p>
    <w:p w:rsidR="004D75BD" w:rsidRPr="00EC6C75" w:rsidRDefault="004D75BD" w:rsidP="004D75BD">
      <w:pPr>
        <w:jc w:val="both"/>
        <w:rPr>
          <w:rFonts w:ascii="Times New Roman" w:eastAsia="Times New Roman" w:hAnsi="Times New Roman" w:cs="Times New Roman"/>
          <w:sz w:val="24"/>
          <w:szCs w:val="24"/>
          <w:highlight w:val="white"/>
          <w:shd w:val="clear" w:color="auto" w:fill="FEFEFE"/>
        </w:rPr>
      </w:pPr>
      <w:r w:rsidRPr="00823F22">
        <w:rPr>
          <w:rFonts w:ascii="Times New Roman" w:eastAsia="Times New Roman" w:hAnsi="Times New Roman" w:cs="Times New Roman"/>
          <w:sz w:val="24"/>
          <w:szCs w:val="24"/>
          <w:highlight w:val="white"/>
          <w:shd w:val="clear" w:color="auto" w:fill="FEFEFE"/>
        </w:rPr>
        <w:t>Условията и реда за намаляване и отказване за изплащане на финансовата помощ се извършва</w:t>
      </w:r>
      <w:r>
        <w:rPr>
          <w:rFonts w:ascii="Times New Roman" w:eastAsia="Times New Roman" w:hAnsi="Times New Roman" w:cs="Times New Roman"/>
          <w:sz w:val="24"/>
          <w:szCs w:val="24"/>
          <w:highlight w:val="white"/>
          <w:shd w:val="clear" w:color="auto" w:fill="FEFEFE"/>
        </w:rPr>
        <w:t xml:space="preserve"> съгласно Глава трета „</w:t>
      </w:r>
      <w:r w:rsidRPr="00823F22">
        <w:rPr>
          <w:rFonts w:ascii="Times New Roman" w:eastAsia="Times New Roman" w:hAnsi="Times New Roman" w:cs="Times New Roman"/>
          <w:bCs/>
          <w:sz w:val="24"/>
          <w:szCs w:val="24"/>
          <w:highlight w:val="white"/>
          <w:shd w:val="clear" w:color="auto" w:fill="FEFEFE"/>
        </w:rPr>
        <w:t>Условия и ред за намаляване и отказ за изплащане на финансовата помощ</w:t>
      </w:r>
      <w:r>
        <w:rPr>
          <w:rFonts w:ascii="Times New Roman" w:eastAsia="Times New Roman" w:hAnsi="Times New Roman" w:cs="Times New Roman"/>
          <w:bCs/>
          <w:sz w:val="24"/>
          <w:szCs w:val="24"/>
          <w:highlight w:val="white"/>
          <w:shd w:val="clear" w:color="auto" w:fill="FEFEFE"/>
        </w:rPr>
        <w:t>“ от Наредба № 4/</w:t>
      </w:r>
      <w:r w:rsidRPr="00EC6C75">
        <w:rPr>
          <w:rFonts w:ascii="Times New Roman" w:eastAsia="Times New Roman" w:hAnsi="Times New Roman" w:cs="Times New Roman"/>
          <w:sz w:val="24"/>
          <w:szCs w:val="24"/>
          <w:highlight w:val="white"/>
          <w:shd w:val="clear" w:color="auto" w:fill="FEFEFE"/>
        </w:rPr>
        <w:t>30.05.2018 г. на МЗХГ.</w:t>
      </w:r>
    </w:p>
    <w:p w:rsidR="00D25A33" w:rsidRDefault="00D25A33" w:rsidP="004D75BD">
      <w:pPr>
        <w:spacing w:before="240" w:after="240"/>
        <w:jc w:val="center"/>
        <w:rPr>
          <w:rFonts w:ascii="Times New Roman" w:hAnsi="Times New Roman" w:cs="Times New Roman"/>
          <w:b/>
          <w:sz w:val="24"/>
          <w:szCs w:val="24"/>
        </w:rPr>
      </w:pPr>
    </w:p>
    <w:p w:rsidR="004D75BD" w:rsidRPr="00A76D18" w:rsidRDefault="004D75BD" w:rsidP="004D75BD">
      <w:pPr>
        <w:spacing w:before="240" w:after="240"/>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V</w:t>
      </w:r>
      <w:r>
        <w:rPr>
          <w:rFonts w:ascii="Times New Roman" w:hAnsi="Times New Roman" w:cs="Times New Roman"/>
          <w:b/>
          <w:sz w:val="24"/>
          <w:szCs w:val="24"/>
        </w:rPr>
        <w:t xml:space="preserve">. </w:t>
      </w:r>
      <w:r w:rsidRPr="00A76D18">
        <w:rPr>
          <w:rFonts w:ascii="Times New Roman" w:eastAsia="Times New Roman" w:hAnsi="Times New Roman" w:cs="Times New Roman"/>
          <w:b/>
          <w:bCs/>
          <w:sz w:val="24"/>
          <w:szCs w:val="24"/>
          <w:highlight w:val="white"/>
          <w:shd w:val="clear" w:color="auto" w:fill="FEFEFE"/>
        </w:rPr>
        <w:t>Условия и ред за оттегляне на финансовата помощ</w:t>
      </w:r>
    </w:p>
    <w:p w:rsidR="00D25A33" w:rsidRPr="00061CE2" w:rsidRDefault="004D75BD" w:rsidP="00061CE2">
      <w:pPr>
        <w:jc w:val="both"/>
        <w:rPr>
          <w:rFonts w:ascii="Times New Roman" w:eastAsia="Times New Roman" w:hAnsi="Times New Roman" w:cs="Times New Roman"/>
          <w:sz w:val="24"/>
          <w:szCs w:val="24"/>
          <w:highlight w:val="white"/>
          <w:shd w:val="clear" w:color="auto" w:fill="FEFEFE"/>
        </w:rPr>
      </w:pPr>
      <w:r w:rsidRPr="00690777">
        <w:rPr>
          <w:rFonts w:ascii="Times New Roman" w:eastAsia="Times New Roman" w:hAnsi="Times New Roman" w:cs="Times New Roman"/>
          <w:sz w:val="24"/>
          <w:szCs w:val="24"/>
          <w:highlight w:val="white"/>
          <w:shd w:val="clear" w:color="auto" w:fill="FEFEFE"/>
        </w:rPr>
        <w:t xml:space="preserve">Условията и реда за </w:t>
      </w:r>
      <w:r w:rsidRPr="00690777">
        <w:rPr>
          <w:rFonts w:ascii="Times New Roman" w:eastAsia="Times New Roman" w:hAnsi="Times New Roman" w:cs="Times New Roman"/>
          <w:bCs/>
          <w:sz w:val="24"/>
          <w:szCs w:val="24"/>
          <w:highlight w:val="white"/>
          <w:shd w:val="clear" w:color="auto" w:fill="FEFEFE"/>
        </w:rPr>
        <w:t>оттегляне</w:t>
      </w:r>
      <w:r w:rsidRPr="00690777">
        <w:rPr>
          <w:rFonts w:ascii="Times New Roman" w:eastAsia="Times New Roman" w:hAnsi="Times New Roman" w:cs="Times New Roman"/>
          <w:b/>
          <w:bCs/>
          <w:sz w:val="24"/>
          <w:szCs w:val="24"/>
          <w:highlight w:val="white"/>
          <w:shd w:val="clear" w:color="auto" w:fill="FEFEFE"/>
        </w:rPr>
        <w:t xml:space="preserve"> </w:t>
      </w:r>
      <w:r w:rsidRPr="00690777">
        <w:rPr>
          <w:rFonts w:ascii="Times New Roman" w:eastAsia="Times New Roman" w:hAnsi="Times New Roman" w:cs="Times New Roman"/>
          <w:sz w:val="24"/>
          <w:szCs w:val="24"/>
          <w:highlight w:val="white"/>
          <w:shd w:val="clear" w:color="auto" w:fill="FEFEFE"/>
        </w:rPr>
        <w:t xml:space="preserve">на финансовата помощ се извършва съгласно Глава </w:t>
      </w:r>
      <w:r w:rsidRPr="00690777">
        <w:rPr>
          <w:rFonts w:ascii="Times New Roman" w:eastAsia="Times New Roman" w:hAnsi="Times New Roman" w:cs="Times New Roman"/>
          <w:bCs/>
          <w:sz w:val="24"/>
          <w:szCs w:val="24"/>
          <w:highlight w:val="white"/>
          <w:shd w:val="clear" w:color="auto" w:fill="FEFEFE"/>
        </w:rPr>
        <w:t>четвърта</w:t>
      </w:r>
      <w:r w:rsidRPr="00690777">
        <w:rPr>
          <w:rFonts w:ascii="Times New Roman" w:eastAsia="Times New Roman" w:hAnsi="Times New Roman" w:cs="Times New Roman"/>
          <w:sz w:val="24"/>
          <w:szCs w:val="24"/>
          <w:highlight w:val="white"/>
          <w:shd w:val="clear" w:color="auto" w:fill="FEFEFE"/>
        </w:rPr>
        <w:t xml:space="preserve"> „</w:t>
      </w:r>
      <w:r w:rsidRPr="00690777">
        <w:rPr>
          <w:rFonts w:ascii="Times New Roman" w:eastAsia="Times New Roman" w:hAnsi="Times New Roman" w:cs="Times New Roman"/>
          <w:bCs/>
          <w:sz w:val="24"/>
          <w:szCs w:val="24"/>
          <w:highlight w:val="white"/>
          <w:shd w:val="clear" w:color="auto" w:fill="FEFEFE"/>
        </w:rPr>
        <w:t>Условия и ред за оттегляне  на финансовата помощ“ от Наредба № 4/</w:t>
      </w:r>
      <w:r w:rsidRPr="00690777">
        <w:rPr>
          <w:rFonts w:ascii="Times New Roman" w:eastAsia="Times New Roman" w:hAnsi="Times New Roman" w:cs="Times New Roman"/>
          <w:sz w:val="24"/>
          <w:szCs w:val="24"/>
          <w:highlight w:val="white"/>
          <w:shd w:val="clear" w:color="auto" w:fill="FEFEFE"/>
        </w:rPr>
        <w:t>30.05.2018 г. на МЗХГ</w:t>
      </w:r>
      <w:r w:rsidRPr="00EC6C75">
        <w:rPr>
          <w:rFonts w:ascii="Times New Roman" w:eastAsia="Times New Roman" w:hAnsi="Times New Roman" w:cs="Times New Roman"/>
          <w:sz w:val="24"/>
          <w:szCs w:val="24"/>
          <w:highlight w:val="white"/>
          <w:shd w:val="clear" w:color="auto" w:fill="FEFEFE"/>
        </w:rPr>
        <w:t>.</w:t>
      </w:r>
    </w:p>
    <w:p w:rsidR="004D75BD" w:rsidRPr="00AC7A7B" w:rsidRDefault="004D75BD" w:rsidP="004D75BD">
      <w:pPr>
        <w:pStyle w:val="3"/>
        <w:spacing w:before="120" w:after="120" w:line="240" w:lineRule="auto"/>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В</w:t>
      </w:r>
      <w:r w:rsidRPr="00AC7A7B">
        <w:rPr>
          <w:rFonts w:ascii="Times New Roman" w:hAnsi="Times New Roman" w:cs="Times New Roman"/>
          <w:color w:val="auto"/>
          <w:sz w:val="24"/>
          <w:szCs w:val="24"/>
          <w:u w:val="single"/>
        </w:rPr>
        <w:t>. Мерки за информир</w:t>
      </w:r>
      <w:r>
        <w:rPr>
          <w:rFonts w:ascii="Times New Roman" w:hAnsi="Times New Roman" w:cs="Times New Roman"/>
          <w:color w:val="auto"/>
          <w:sz w:val="24"/>
          <w:szCs w:val="24"/>
          <w:u w:val="single"/>
        </w:rPr>
        <w:t xml:space="preserve">аност </w:t>
      </w:r>
      <w:r w:rsidRPr="00AC7A7B">
        <w:rPr>
          <w:rFonts w:ascii="Times New Roman" w:hAnsi="Times New Roman" w:cs="Times New Roman"/>
          <w:color w:val="auto"/>
          <w:sz w:val="24"/>
          <w:szCs w:val="24"/>
          <w:u w:val="single"/>
        </w:rPr>
        <w:t>и публичност</w:t>
      </w:r>
      <w:bookmarkEnd w:id="3"/>
    </w:p>
    <w:p w:rsidR="004D75BD" w:rsidRPr="00BD7FC1"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BD7FC1">
        <w:rPr>
          <w:rFonts w:ascii="Times New Roman" w:hAnsi="Times New Roman" w:cs="Times New Roman"/>
          <w:b/>
          <w:sz w:val="24"/>
          <w:szCs w:val="24"/>
        </w:rPr>
        <w:t>1.</w:t>
      </w:r>
      <w:r w:rsidRPr="00BD7FC1">
        <w:rPr>
          <w:rFonts w:ascii="Times New Roman" w:hAnsi="Times New Roman" w:cs="Times New Roman"/>
          <w:sz w:val="24"/>
          <w:szCs w:val="24"/>
        </w:rPr>
        <w:t xml:space="preserve"> </w:t>
      </w:r>
      <w:r w:rsidRPr="00BD7FC1">
        <w:rPr>
          <w:rFonts w:ascii="Times New Roman" w:eastAsia="Times New Roman" w:hAnsi="Times New Roman" w:cs="Times New Roman"/>
          <w:color w:val="000000"/>
          <w:sz w:val="24"/>
          <w:szCs w:val="24"/>
          <w:lang w:eastAsia="bg-BG"/>
        </w:rPr>
        <w:t>Получателите на финансова помощ са длъжни да осигурят публичност на дейността си и на източниците на финансиране съгласно:</w:t>
      </w:r>
    </w:p>
    <w:p w:rsidR="004D75BD" w:rsidRPr="00BD7FC1"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D9763F">
        <w:rPr>
          <w:rFonts w:ascii="Times New Roman" w:eastAsia="Times New Roman" w:hAnsi="Times New Roman" w:cs="Times New Roman"/>
          <w:color w:val="000000"/>
          <w:sz w:val="24"/>
          <w:szCs w:val="24"/>
          <w:u w:val="single"/>
          <w:lang w:eastAsia="bg-BG"/>
        </w:rPr>
        <w:t>1.1.</w:t>
      </w:r>
      <w:r w:rsidRPr="00BD7FC1">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И</w:t>
      </w:r>
      <w:r w:rsidRPr="00BD7FC1">
        <w:rPr>
          <w:rFonts w:ascii="Times New Roman" w:eastAsia="Times New Roman" w:hAnsi="Times New Roman" w:cs="Times New Roman"/>
          <w:color w:val="000000"/>
          <w:sz w:val="24"/>
          <w:szCs w:val="24"/>
          <w:lang w:eastAsia="bg-BG"/>
        </w:rPr>
        <w:t xml:space="preserve">зискванията, посочени в Единния наръчник на бенефициента за прилагане на правилата за информация и комуникация 2014 - 2020 г., съгласно </w:t>
      </w:r>
      <w:r>
        <w:rPr>
          <w:rFonts w:ascii="Times New Roman" w:eastAsia="Times New Roman" w:hAnsi="Times New Roman" w:cs="Times New Roman"/>
          <w:color w:val="000000"/>
          <w:sz w:val="24"/>
          <w:szCs w:val="24"/>
          <w:lang w:eastAsia="bg-BG"/>
        </w:rPr>
        <w:t>П</w:t>
      </w:r>
      <w:r w:rsidRPr="00BD7FC1">
        <w:rPr>
          <w:rFonts w:ascii="Times New Roman" w:eastAsia="Times New Roman" w:hAnsi="Times New Roman" w:cs="Times New Roman"/>
          <w:color w:val="000000"/>
          <w:sz w:val="24"/>
          <w:szCs w:val="24"/>
          <w:lang w:eastAsia="bg-BG"/>
        </w:rPr>
        <w:t>риложение № 2 от Националната комуникационна стратегия за програмен период 2014 - 2020 г.;</w:t>
      </w:r>
    </w:p>
    <w:p w:rsidR="004D75BD" w:rsidRPr="00BD7FC1"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1.</w:t>
      </w:r>
      <w:r w:rsidRPr="00D9763F">
        <w:rPr>
          <w:rFonts w:ascii="Times New Roman" w:eastAsia="Times New Roman" w:hAnsi="Times New Roman" w:cs="Times New Roman"/>
          <w:color w:val="000000"/>
          <w:sz w:val="24"/>
          <w:szCs w:val="24"/>
          <w:u w:val="single"/>
          <w:lang w:eastAsia="bg-BG"/>
        </w:rPr>
        <w:t>2.</w:t>
      </w:r>
      <w:r w:rsidRPr="00BD7FC1">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П</w:t>
      </w:r>
      <w:r w:rsidRPr="00BD7FC1">
        <w:rPr>
          <w:rFonts w:ascii="Times New Roman" w:eastAsia="Times New Roman" w:hAnsi="Times New Roman" w:cs="Times New Roman"/>
          <w:color w:val="000000"/>
          <w:sz w:val="24"/>
          <w:szCs w:val="24"/>
          <w:lang w:eastAsia="bg-BG"/>
        </w:rPr>
        <w:t>риложение № ІІІ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(ОВ, L 2274, 31 юли 2014 г.) и Регламент за изпълнение (ЕС) 2016/669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(ОВ, L 115/33, 29 април 2016 г.);</w:t>
      </w:r>
    </w:p>
    <w:p w:rsidR="004D75BD"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BD7FC1">
        <w:rPr>
          <w:rFonts w:ascii="Times New Roman" w:eastAsia="Times New Roman" w:hAnsi="Times New Roman" w:cs="Times New Roman"/>
          <w:color w:val="000000"/>
          <w:sz w:val="24"/>
          <w:szCs w:val="24"/>
          <w:lang w:eastAsia="bg-BG"/>
        </w:rPr>
        <w:t xml:space="preserve">1.3. </w:t>
      </w:r>
      <w:r>
        <w:rPr>
          <w:rFonts w:ascii="Times New Roman" w:eastAsia="Times New Roman" w:hAnsi="Times New Roman" w:cs="Times New Roman"/>
          <w:color w:val="000000"/>
          <w:sz w:val="24"/>
          <w:szCs w:val="24"/>
          <w:lang w:eastAsia="bg-BG"/>
        </w:rPr>
        <w:t>Р</w:t>
      </w:r>
      <w:r w:rsidRPr="00BD7FC1">
        <w:rPr>
          <w:rFonts w:ascii="Times New Roman" w:eastAsia="Times New Roman" w:hAnsi="Times New Roman" w:cs="Times New Roman"/>
          <w:color w:val="000000"/>
          <w:sz w:val="24"/>
          <w:szCs w:val="24"/>
          <w:lang w:eastAsia="bg-BG"/>
        </w:rPr>
        <w:t>аздел ІІ, точка 2.2 от Приложение ХІІ от Регламент (ЕС) № 1303/2013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 (ОВ, L 347 от 20.12.2013 г.), приложими за мер</w:t>
      </w:r>
      <w:r>
        <w:rPr>
          <w:rFonts w:ascii="Times New Roman" w:eastAsia="Times New Roman" w:hAnsi="Times New Roman" w:cs="Times New Roman"/>
          <w:color w:val="000000"/>
          <w:sz w:val="24"/>
          <w:szCs w:val="24"/>
          <w:lang w:eastAsia="bg-BG"/>
        </w:rPr>
        <w:t>ките за информация и публичност;</w:t>
      </w:r>
    </w:p>
    <w:p w:rsidR="004D75BD" w:rsidRPr="00BD7FC1" w:rsidRDefault="004D75BD" w:rsidP="004D75BD">
      <w:pPr>
        <w:spacing w:after="120" w:line="240" w:lineRule="auto"/>
        <w:jc w:val="both"/>
        <w:rPr>
          <w:rFonts w:ascii="Times New Roman" w:hAnsi="Times New Roman" w:cs="Times New Roman"/>
          <w:sz w:val="24"/>
          <w:szCs w:val="24"/>
        </w:rPr>
      </w:pPr>
      <w:r w:rsidRPr="00066F75">
        <w:rPr>
          <w:rFonts w:ascii="Times New Roman" w:eastAsia="Times New Roman" w:hAnsi="Times New Roman" w:cs="Times New Roman"/>
          <w:color w:val="000000"/>
          <w:sz w:val="24"/>
          <w:szCs w:val="24"/>
          <w:u w:val="single"/>
          <w:lang w:eastAsia="bg-BG"/>
        </w:rPr>
        <w:t>1.4.</w:t>
      </w:r>
      <w:r>
        <w:rPr>
          <w:rFonts w:ascii="Times New Roman" w:eastAsia="Times New Roman" w:hAnsi="Times New Roman" w:cs="Times New Roman"/>
          <w:color w:val="000000"/>
          <w:sz w:val="24"/>
          <w:szCs w:val="24"/>
          <w:lang w:eastAsia="bg-BG"/>
        </w:rPr>
        <w:t xml:space="preserve"> Административния договор.</w:t>
      </w:r>
    </w:p>
    <w:p w:rsidR="004D75BD" w:rsidRPr="007F10A2" w:rsidRDefault="004D75BD" w:rsidP="004D75BD">
      <w:pPr>
        <w:spacing w:after="120" w:line="240" w:lineRule="auto"/>
        <w:jc w:val="both"/>
        <w:rPr>
          <w:rFonts w:ascii="Times New Roman" w:hAnsi="Times New Roman" w:cs="Times New Roman"/>
          <w:sz w:val="24"/>
          <w:szCs w:val="24"/>
        </w:rPr>
      </w:pPr>
      <w:r w:rsidRPr="00472504">
        <w:rPr>
          <w:rFonts w:ascii="Times New Roman" w:hAnsi="Times New Roman" w:cs="Times New Roman"/>
          <w:b/>
          <w:sz w:val="24"/>
          <w:szCs w:val="24"/>
        </w:rPr>
        <w:t>2.</w:t>
      </w:r>
      <w:r>
        <w:rPr>
          <w:rFonts w:ascii="Times New Roman" w:hAnsi="Times New Roman" w:cs="Times New Roman"/>
          <w:sz w:val="24"/>
          <w:szCs w:val="24"/>
        </w:rPr>
        <w:t xml:space="preserve"> </w:t>
      </w:r>
      <w:r w:rsidRPr="007F10A2">
        <w:rPr>
          <w:rFonts w:ascii="Times New Roman" w:hAnsi="Times New Roman" w:cs="Times New Roman"/>
          <w:sz w:val="24"/>
          <w:szCs w:val="24"/>
        </w:rPr>
        <w:t>Бенефициентът се задължава след сключване на административния договор да постави на видно за обществеността място:</w:t>
      </w:r>
    </w:p>
    <w:p w:rsidR="004D75BD" w:rsidRDefault="004D75BD" w:rsidP="004D75BD">
      <w:pPr>
        <w:spacing w:after="120" w:line="240" w:lineRule="auto"/>
        <w:jc w:val="both"/>
        <w:rPr>
          <w:rFonts w:ascii="Times New Roman" w:hAnsi="Times New Roman" w:cs="Times New Roman"/>
          <w:sz w:val="24"/>
          <w:szCs w:val="24"/>
        </w:rPr>
      </w:pPr>
      <w:r w:rsidRPr="007C34A1">
        <w:rPr>
          <w:rFonts w:ascii="Times New Roman" w:hAnsi="Times New Roman" w:cs="Times New Roman"/>
          <w:sz w:val="24"/>
          <w:szCs w:val="24"/>
          <w:u w:val="single"/>
        </w:rPr>
        <w:lastRenderedPageBreak/>
        <w:t>2.1.</w:t>
      </w:r>
      <w:r w:rsidRPr="007F10A2">
        <w:rPr>
          <w:rFonts w:ascii="Times New Roman" w:hAnsi="Times New Roman" w:cs="Times New Roman"/>
          <w:sz w:val="24"/>
          <w:szCs w:val="24"/>
        </w:rPr>
        <w:t xml:space="preserve"> </w:t>
      </w:r>
      <w:r>
        <w:rPr>
          <w:rFonts w:ascii="Times New Roman" w:hAnsi="Times New Roman" w:cs="Times New Roman"/>
          <w:sz w:val="24"/>
          <w:szCs w:val="24"/>
        </w:rPr>
        <w:t>П</w:t>
      </w:r>
      <w:r w:rsidRPr="007F10A2">
        <w:rPr>
          <w:rFonts w:ascii="Times New Roman" w:hAnsi="Times New Roman" w:cs="Times New Roman"/>
          <w:sz w:val="24"/>
          <w:szCs w:val="24"/>
        </w:rPr>
        <w:t xml:space="preserve">лакат с размер не по-малък от А3, съдържащ информация за дейността, подпомагана от ЕЗФРСР – </w:t>
      </w:r>
      <w:r w:rsidRPr="00D9763F">
        <w:rPr>
          <w:rFonts w:ascii="Times New Roman" w:hAnsi="Times New Roman" w:cs="Times New Roman"/>
          <w:b/>
          <w:sz w:val="24"/>
          <w:szCs w:val="24"/>
        </w:rPr>
        <w:t>за проекти с размер на публичната финансова помощ от 10 000 евро до 50 000 евро включително</w:t>
      </w:r>
      <w:r w:rsidRPr="007F10A2">
        <w:rPr>
          <w:rFonts w:ascii="Times New Roman" w:hAnsi="Times New Roman" w:cs="Times New Roman"/>
          <w:sz w:val="24"/>
          <w:szCs w:val="24"/>
        </w:rPr>
        <w:t>;</w:t>
      </w:r>
    </w:p>
    <w:p w:rsidR="004D75BD" w:rsidRPr="007C34A1" w:rsidRDefault="004D75BD" w:rsidP="004D75BD">
      <w:pPr>
        <w:spacing w:after="120" w:line="240" w:lineRule="auto"/>
        <w:jc w:val="both"/>
        <w:rPr>
          <w:rFonts w:ascii="Times New Roman" w:hAnsi="Times New Roman" w:cs="Times New Roman"/>
          <w:sz w:val="24"/>
          <w:szCs w:val="24"/>
          <w:u w:val="single"/>
        </w:rPr>
      </w:pPr>
      <w:r w:rsidRPr="007C34A1">
        <w:rPr>
          <w:rFonts w:ascii="Times New Roman" w:hAnsi="Times New Roman" w:cs="Times New Roman"/>
          <w:sz w:val="24"/>
          <w:szCs w:val="24"/>
          <w:u w:val="single"/>
        </w:rPr>
        <w:t>или</w:t>
      </w:r>
    </w:p>
    <w:p w:rsidR="004D75BD" w:rsidRPr="00D9763F" w:rsidRDefault="004D75BD" w:rsidP="004D75BD">
      <w:pPr>
        <w:spacing w:after="120" w:line="240" w:lineRule="auto"/>
        <w:jc w:val="both"/>
        <w:rPr>
          <w:rFonts w:ascii="Times New Roman" w:hAnsi="Times New Roman" w:cs="Times New Roman"/>
          <w:b/>
          <w:sz w:val="24"/>
          <w:szCs w:val="24"/>
        </w:rPr>
      </w:pPr>
      <w:r w:rsidRPr="007C34A1">
        <w:rPr>
          <w:rFonts w:ascii="Times New Roman" w:hAnsi="Times New Roman" w:cs="Times New Roman"/>
          <w:sz w:val="24"/>
          <w:szCs w:val="24"/>
          <w:u w:val="single"/>
        </w:rPr>
        <w:t>2.2.</w:t>
      </w:r>
      <w:r w:rsidRPr="007F10A2">
        <w:rPr>
          <w:rFonts w:ascii="Times New Roman" w:hAnsi="Times New Roman" w:cs="Times New Roman"/>
          <w:sz w:val="24"/>
          <w:szCs w:val="24"/>
        </w:rPr>
        <w:t xml:space="preserve"> </w:t>
      </w:r>
      <w:r>
        <w:rPr>
          <w:rFonts w:ascii="Times New Roman" w:hAnsi="Times New Roman" w:cs="Times New Roman"/>
          <w:sz w:val="24"/>
          <w:szCs w:val="24"/>
        </w:rPr>
        <w:t>Т</w:t>
      </w:r>
      <w:r w:rsidRPr="007F10A2">
        <w:rPr>
          <w:rFonts w:ascii="Times New Roman" w:hAnsi="Times New Roman" w:cs="Times New Roman"/>
          <w:sz w:val="24"/>
          <w:szCs w:val="24"/>
        </w:rPr>
        <w:t xml:space="preserve">абела с размери не по-малко от 50 см височина и 70 см широчина, съдържаща информация за дейността, подпомагана от ЕЗФРСР – </w:t>
      </w:r>
      <w:r w:rsidRPr="00D9763F">
        <w:rPr>
          <w:rFonts w:ascii="Times New Roman" w:hAnsi="Times New Roman" w:cs="Times New Roman"/>
          <w:b/>
          <w:sz w:val="24"/>
          <w:szCs w:val="24"/>
        </w:rPr>
        <w:t>за проекти с размер на публичната финансова помощ над 50 000 евро;</w:t>
      </w:r>
    </w:p>
    <w:p w:rsidR="004D75BD" w:rsidRDefault="004D75BD" w:rsidP="004D75BD">
      <w:pPr>
        <w:spacing w:after="120" w:line="240" w:lineRule="auto"/>
        <w:jc w:val="both"/>
        <w:rPr>
          <w:rFonts w:ascii="Times New Roman" w:hAnsi="Times New Roman" w:cs="Times New Roman"/>
          <w:sz w:val="24"/>
          <w:szCs w:val="24"/>
        </w:rPr>
      </w:pPr>
      <w:r w:rsidRPr="00466931">
        <w:rPr>
          <w:rFonts w:ascii="Times New Roman" w:hAnsi="Times New Roman" w:cs="Times New Roman"/>
          <w:sz w:val="24"/>
          <w:szCs w:val="24"/>
          <w:u w:val="single"/>
        </w:rPr>
        <w:t>2.4.</w:t>
      </w:r>
      <w:r w:rsidRPr="00466931">
        <w:rPr>
          <w:rFonts w:ascii="Times New Roman" w:hAnsi="Times New Roman" w:cs="Times New Roman"/>
          <w:sz w:val="24"/>
          <w:szCs w:val="24"/>
        </w:rPr>
        <w:t xml:space="preserve"> Плака</w:t>
      </w:r>
      <w:r>
        <w:rPr>
          <w:rFonts w:ascii="Times New Roman" w:hAnsi="Times New Roman" w:cs="Times New Roman"/>
          <w:sz w:val="24"/>
          <w:szCs w:val="24"/>
        </w:rPr>
        <w:t xml:space="preserve">тът </w:t>
      </w:r>
      <w:r w:rsidRPr="00466931">
        <w:rPr>
          <w:rFonts w:ascii="Times New Roman" w:hAnsi="Times New Roman" w:cs="Times New Roman"/>
          <w:sz w:val="24"/>
          <w:szCs w:val="24"/>
        </w:rPr>
        <w:t xml:space="preserve"> и табелата трябва да съдържат текстова и визуална информация</w:t>
      </w:r>
      <w:r>
        <w:rPr>
          <w:rFonts w:ascii="Times New Roman" w:hAnsi="Times New Roman" w:cs="Times New Roman"/>
          <w:sz w:val="24"/>
          <w:szCs w:val="24"/>
        </w:rPr>
        <w:t xml:space="preserve"> посочена в </w:t>
      </w:r>
      <w:r w:rsidRPr="00BD7FC1">
        <w:rPr>
          <w:rFonts w:ascii="Times New Roman" w:eastAsia="Times New Roman" w:hAnsi="Times New Roman" w:cs="Times New Roman"/>
          <w:color w:val="000000"/>
          <w:sz w:val="24"/>
          <w:szCs w:val="24"/>
          <w:lang w:eastAsia="bg-BG"/>
        </w:rPr>
        <w:t>Единния наръчник на бенефициента за прилагане на правилата за информация и комуникация 2014 - 2020 г</w:t>
      </w:r>
      <w:r>
        <w:rPr>
          <w:rFonts w:ascii="Times New Roman" w:hAnsi="Times New Roman" w:cs="Times New Roman"/>
          <w:sz w:val="24"/>
          <w:szCs w:val="24"/>
        </w:rPr>
        <w:t>.</w:t>
      </w:r>
      <w:r>
        <w:rPr>
          <w:rFonts w:ascii="Times New Roman" w:eastAsia="Times New Roman" w:hAnsi="Times New Roman" w:cs="Times New Roman"/>
          <w:color w:val="000000"/>
          <w:sz w:val="24"/>
          <w:szCs w:val="24"/>
          <w:lang w:eastAsia="bg-BG"/>
        </w:rPr>
        <w:t>, съгласно Приложение № 2 от Националната комуникационна стратегия за програмен период 2014 - 2020 г.;</w:t>
      </w:r>
    </w:p>
    <w:p w:rsidR="004D75BD" w:rsidRPr="009A1FF5" w:rsidRDefault="004D75BD" w:rsidP="004D75BD">
      <w:pPr>
        <w:shd w:val="clear" w:color="auto" w:fill="FEFEFE"/>
        <w:spacing w:after="0" w:line="240" w:lineRule="auto"/>
        <w:jc w:val="both"/>
        <w:rPr>
          <w:rFonts w:ascii="Times New Roman" w:hAnsi="Times New Roman" w:cs="Times New Roman"/>
          <w:sz w:val="24"/>
          <w:szCs w:val="24"/>
        </w:rPr>
      </w:pPr>
      <w:r w:rsidRPr="00472504">
        <w:rPr>
          <w:rFonts w:ascii="Times New Roman" w:hAnsi="Times New Roman" w:cs="Times New Roman"/>
          <w:b/>
          <w:sz w:val="24"/>
          <w:szCs w:val="24"/>
        </w:rPr>
        <w:t>3.</w:t>
      </w:r>
      <w:r w:rsidRPr="00472504">
        <w:rPr>
          <w:rFonts w:ascii="Times New Roman" w:hAnsi="Times New Roman" w:cs="Times New Roman"/>
          <w:sz w:val="24"/>
          <w:szCs w:val="24"/>
        </w:rPr>
        <w:t xml:space="preserve"> </w:t>
      </w:r>
      <w:r w:rsidRPr="009A1FF5">
        <w:rPr>
          <w:rFonts w:ascii="Times New Roman" w:hAnsi="Times New Roman" w:cs="Times New Roman"/>
          <w:sz w:val="24"/>
          <w:szCs w:val="24"/>
          <w:shd w:val="clear" w:color="auto" w:fill="FEFEFE"/>
        </w:rPr>
        <w:t>Бенефициентът се задължава да включи на професионалната си електронна страница, ако има такава, кратко описание на подпомаганата дейност. Описанието трябва да включва целите и резултатите от дейността, като подчертава финансовото подпомагане от Европейския съюз.</w:t>
      </w:r>
    </w:p>
    <w:p w:rsidR="004D75BD" w:rsidRPr="00B93CFF" w:rsidRDefault="004D75BD" w:rsidP="004D75BD">
      <w:pPr>
        <w:shd w:val="clear" w:color="auto" w:fill="FEFEFE"/>
        <w:spacing w:after="0" w:line="240" w:lineRule="auto"/>
        <w:jc w:val="both"/>
        <w:rPr>
          <w:rFonts w:ascii="Times New Roman" w:hAnsi="Times New Roman" w:cs="Times New Roman"/>
          <w:sz w:val="24"/>
          <w:szCs w:val="24"/>
        </w:rPr>
      </w:pPr>
      <w:r w:rsidRPr="00B93CFF">
        <w:rPr>
          <w:rFonts w:ascii="Times New Roman" w:hAnsi="Times New Roman" w:cs="Times New Roman"/>
          <w:b/>
          <w:sz w:val="24"/>
          <w:szCs w:val="24"/>
        </w:rPr>
        <w:t>4.</w:t>
      </w:r>
      <w:r>
        <w:rPr>
          <w:rFonts w:ascii="Times New Roman" w:hAnsi="Times New Roman" w:cs="Times New Roman"/>
          <w:sz w:val="24"/>
          <w:szCs w:val="24"/>
        </w:rPr>
        <w:t xml:space="preserve"> </w:t>
      </w:r>
      <w:r w:rsidRPr="00472504">
        <w:rPr>
          <w:rFonts w:ascii="Times New Roman" w:eastAsia="Times New Roman" w:hAnsi="Times New Roman" w:cs="Times New Roman"/>
          <w:color w:val="000000"/>
          <w:sz w:val="24"/>
          <w:szCs w:val="24"/>
          <w:lang w:eastAsia="bg-BG"/>
        </w:rPr>
        <w:t>Информация се публикува при спазване на изискванията на Закона за защита на личните данни, Закона за обществените поръчки и Регламент (ЕС) № 1306/2013 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бр. 345, 20 декември 2013 г.) след получаване на изрично писмено съгласие от физическите лица и едноличните търговци.</w:t>
      </w:r>
    </w:p>
    <w:p w:rsidR="004D75BD" w:rsidRPr="00472504"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blLook w:val="04A0" w:firstRow="1" w:lastRow="0" w:firstColumn="1" w:lastColumn="0" w:noHBand="0" w:noVBand="1"/>
      </w:tblPr>
      <w:tblGrid>
        <w:gridCol w:w="9496"/>
      </w:tblGrid>
      <w:tr w:rsidR="004D75BD" w:rsidRPr="003575A9" w:rsidTr="009810D5">
        <w:tc>
          <w:tcPr>
            <w:tcW w:w="9496" w:type="dxa"/>
            <w:shd w:val="clear" w:color="auto" w:fill="CCC0D9"/>
          </w:tcPr>
          <w:p w:rsidR="004D75BD" w:rsidRPr="003575A9" w:rsidRDefault="004D75BD" w:rsidP="009810D5">
            <w:pPr>
              <w:spacing w:after="120" w:line="240" w:lineRule="auto"/>
              <w:jc w:val="both"/>
              <w:rPr>
                <w:rFonts w:ascii="Times New Roman" w:eastAsia="Times New Roman" w:hAnsi="Times New Roman" w:cs="Times New Roman"/>
                <w:sz w:val="24"/>
                <w:szCs w:val="24"/>
              </w:rPr>
            </w:pPr>
            <w:r w:rsidRPr="003575A9">
              <w:rPr>
                <w:rFonts w:ascii="Times New Roman" w:eastAsia="Times New Roman" w:hAnsi="Times New Roman" w:cs="Times New Roman"/>
                <w:b/>
                <w:i/>
                <w:sz w:val="24"/>
                <w:szCs w:val="24"/>
              </w:rPr>
              <w:t>Важно!!!</w:t>
            </w:r>
            <w:r w:rsidRPr="003575A9">
              <w:rPr>
                <w:rFonts w:ascii="Times New Roman" w:eastAsia="Times New Roman" w:hAnsi="Times New Roman" w:cs="Times New Roman"/>
                <w:sz w:val="24"/>
                <w:szCs w:val="24"/>
              </w:rPr>
              <w:t xml:space="preserve"> Неспазването на правилата за информиране и публичност(визуализация) може да доведе до непризнаване на част или на цялата стойност на извършените по проекта разходи.</w:t>
            </w:r>
          </w:p>
        </w:tc>
      </w:tr>
    </w:tbl>
    <w:p w:rsidR="004D75BD" w:rsidRDefault="004D75BD" w:rsidP="004D75BD">
      <w:pPr>
        <w:spacing w:after="120" w:line="240" w:lineRule="auto"/>
        <w:rPr>
          <w:rFonts w:ascii="Times New Roman" w:hAnsi="Times New Roman" w:cs="Times New Roman"/>
          <w:b/>
          <w:bCs/>
          <w:sz w:val="24"/>
          <w:szCs w:val="24"/>
        </w:rPr>
      </w:pPr>
      <w:bookmarkStart w:id="4" w:name="_Toc442274579"/>
      <w:bookmarkStart w:id="5" w:name="_Toc442348060"/>
    </w:p>
    <w:p w:rsidR="004D75BD" w:rsidRPr="00867FDF" w:rsidRDefault="004D75BD" w:rsidP="004D75BD">
      <w:pPr>
        <w:spacing w:after="12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Г.</w:t>
      </w:r>
      <w:r w:rsidRPr="00C662EF">
        <w:rPr>
          <w:rFonts w:ascii="Times New Roman" w:hAnsi="Times New Roman" w:cs="Times New Roman"/>
          <w:b/>
          <w:bCs/>
          <w:sz w:val="24"/>
          <w:szCs w:val="24"/>
          <w:u w:val="single"/>
        </w:rPr>
        <w:t xml:space="preserve"> </w:t>
      </w:r>
      <w:r w:rsidRPr="00AC7A7B">
        <w:rPr>
          <w:rFonts w:ascii="Times New Roman" w:hAnsi="Times New Roman" w:cs="Times New Roman"/>
          <w:b/>
          <w:bCs/>
          <w:sz w:val="24"/>
          <w:szCs w:val="24"/>
          <w:u w:val="single"/>
        </w:rPr>
        <w:t>Приложения към Условията за изпълнение</w:t>
      </w:r>
      <w:bookmarkEnd w:id="4"/>
      <w:bookmarkEnd w:id="5"/>
    </w:p>
    <w:p w:rsidR="004D75BD" w:rsidRPr="00ED64CB" w:rsidRDefault="004D75BD" w:rsidP="004D75BD">
      <w:pPr>
        <w:pStyle w:val="afe"/>
        <w:numPr>
          <w:ilvl w:val="0"/>
          <w:numId w:val="44"/>
        </w:numPr>
        <w:spacing w:line="276" w:lineRule="auto"/>
        <w:jc w:val="both"/>
        <w:rPr>
          <w:rFonts w:ascii="Times New Roman" w:hAnsi="Times New Roman" w:cs="Times New Roman"/>
          <w:sz w:val="24"/>
          <w:szCs w:val="24"/>
        </w:rPr>
      </w:pPr>
      <w:r w:rsidRPr="00ED64CB">
        <w:rPr>
          <w:rFonts w:ascii="Times New Roman" w:hAnsi="Times New Roman" w:cs="Times New Roman"/>
          <w:b/>
          <w:sz w:val="24"/>
          <w:szCs w:val="24"/>
        </w:rPr>
        <w:t>Приложение № 1:</w:t>
      </w:r>
      <w:r w:rsidRPr="00ED64CB">
        <w:rPr>
          <w:rFonts w:ascii="Times New Roman" w:hAnsi="Times New Roman" w:cs="Times New Roman"/>
          <w:sz w:val="24"/>
          <w:szCs w:val="24"/>
        </w:rPr>
        <w:t xml:space="preserve"> Документи за авансово плащане. </w:t>
      </w:r>
    </w:p>
    <w:p w:rsidR="004D75BD" w:rsidRPr="00ED64CB" w:rsidRDefault="004D75BD" w:rsidP="004D75BD">
      <w:pPr>
        <w:pStyle w:val="afe"/>
        <w:numPr>
          <w:ilvl w:val="0"/>
          <w:numId w:val="44"/>
        </w:numPr>
        <w:spacing w:line="276" w:lineRule="auto"/>
        <w:jc w:val="both"/>
        <w:rPr>
          <w:rFonts w:ascii="Times New Roman" w:hAnsi="Times New Roman" w:cs="Times New Roman"/>
          <w:sz w:val="24"/>
          <w:szCs w:val="24"/>
        </w:rPr>
      </w:pPr>
      <w:r w:rsidRPr="00ED64CB">
        <w:rPr>
          <w:rFonts w:ascii="Times New Roman" w:hAnsi="Times New Roman" w:cs="Times New Roman"/>
          <w:b/>
          <w:sz w:val="24"/>
          <w:szCs w:val="24"/>
        </w:rPr>
        <w:t xml:space="preserve">Приложение № 2: </w:t>
      </w:r>
      <w:r w:rsidRPr="00ED64CB">
        <w:rPr>
          <w:rFonts w:ascii="Times New Roman" w:hAnsi="Times New Roman" w:cs="Times New Roman"/>
          <w:sz w:val="24"/>
          <w:szCs w:val="24"/>
        </w:rPr>
        <w:t>Документи за междинно и окончателно плащане</w:t>
      </w:r>
      <w:r>
        <w:rPr>
          <w:rFonts w:ascii="Times New Roman" w:hAnsi="Times New Roman" w:cs="Times New Roman"/>
          <w:sz w:val="24"/>
          <w:szCs w:val="24"/>
        </w:rPr>
        <w:t>(</w:t>
      </w:r>
      <w:r>
        <w:rPr>
          <w:rFonts w:ascii="Times New Roman" w:hAnsi="Times New Roman" w:cs="Times New Roman"/>
          <w:i/>
          <w:sz w:val="24"/>
          <w:szCs w:val="24"/>
        </w:rPr>
        <w:t>Приложение №8 към Административния договор)</w:t>
      </w:r>
      <w:r w:rsidRPr="00ED64CB">
        <w:rPr>
          <w:rFonts w:ascii="Times New Roman" w:hAnsi="Times New Roman" w:cs="Times New Roman"/>
          <w:sz w:val="24"/>
          <w:szCs w:val="24"/>
        </w:rPr>
        <w:t xml:space="preserve">. </w:t>
      </w:r>
    </w:p>
    <w:p w:rsidR="004D75BD" w:rsidRDefault="004D75BD" w:rsidP="004D75BD">
      <w:pPr>
        <w:pStyle w:val="afe"/>
        <w:numPr>
          <w:ilvl w:val="0"/>
          <w:numId w:val="44"/>
        </w:numPr>
        <w:spacing w:line="276" w:lineRule="auto"/>
        <w:jc w:val="both"/>
        <w:rPr>
          <w:rFonts w:ascii="Times New Roman" w:hAnsi="Times New Roman" w:cs="Times New Roman"/>
          <w:b/>
          <w:sz w:val="24"/>
          <w:szCs w:val="24"/>
          <w:lang w:val="en-US"/>
        </w:rPr>
      </w:pPr>
      <w:r w:rsidRPr="00ED64CB">
        <w:rPr>
          <w:rFonts w:ascii="Times New Roman" w:hAnsi="Times New Roman" w:cs="Times New Roman"/>
          <w:b/>
          <w:sz w:val="24"/>
          <w:szCs w:val="24"/>
        </w:rPr>
        <w:t>Приложение</w:t>
      </w:r>
      <w:r w:rsidRPr="00ED64CB">
        <w:rPr>
          <w:rFonts w:ascii="Times New Roman" w:hAnsi="Times New Roman" w:cs="Times New Roman"/>
          <w:b/>
          <w:sz w:val="24"/>
          <w:szCs w:val="24"/>
          <w:lang w:val="en-US"/>
        </w:rPr>
        <w:t xml:space="preserve"> </w:t>
      </w:r>
      <w:r w:rsidRPr="00ED64CB">
        <w:rPr>
          <w:rFonts w:ascii="Times New Roman" w:hAnsi="Times New Roman" w:cs="Times New Roman"/>
          <w:b/>
          <w:sz w:val="24"/>
          <w:szCs w:val="24"/>
        </w:rPr>
        <w:t>№3:</w:t>
      </w:r>
      <w:r w:rsidRPr="00ED64CB">
        <w:rPr>
          <w:rFonts w:ascii="Times New Roman" w:hAnsi="Times New Roman" w:cs="Times New Roman"/>
          <w:sz w:val="24"/>
          <w:szCs w:val="24"/>
          <w:lang w:val="en-US"/>
        </w:rPr>
        <w:t xml:space="preserve"> </w:t>
      </w:r>
      <w:r w:rsidRPr="00ED64CB">
        <w:rPr>
          <w:rFonts w:ascii="Times New Roman" w:hAnsi="Times New Roman" w:cs="Times New Roman"/>
          <w:b/>
          <w:sz w:val="24"/>
          <w:szCs w:val="24"/>
        </w:rPr>
        <w:t xml:space="preserve"> </w:t>
      </w:r>
      <w:r w:rsidRPr="00ED64CB">
        <w:rPr>
          <w:rFonts w:ascii="Times New Roman" w:hAnsi="Times New Roman" w:cs="Times New Roman"/>
          <w:sz w:val="24"/>
          <w:szCs w:val="24"/>
          <w:lang w:eastAsia="bg-BG"/>
        </w:rPr>
        <w:t>Декларация, че ползвателят няма да упражни правото си на данъчен кредит.</w:t>
      </w:r>
    </w:p>
    <w:p w:rsidR="004D75BD" w:rsidRPr="00ED64CB" w:rsidRDefault="004D75BD" w:rsidP="004D75BD">
      <w:pPr>
        <w:pStyle w:val="afe"/>
        <w:numPr>
          <w:ilvl w:val="0"/>
          <w:numId w:val="44"/>
        </w:numPr>
        <w:spacing w:line="276" w:lineRule="auto"/>
        <w:jc w:val="both"/>
        <w:rPr>
          <w:rFonts w:ascii="Times New Roman" w:hAnsi="Times New Roman" w:cs="Times New Roman"/>
          <w:b/>
          <w:sz w:val="24"/>
          <w:szCs w:val="24"/>
        </w:rPr>
      </w:pPr>
      <w:r w:rsidRPr="00ED64CB">
        <w:rPr>
          <w:rFonts w:ascii="Times New Roman" w:hAnsi="Times New Roman" w:cs="Times New Roman"/>
          <w:b/>
          <w:sz w:val="24"/>
          <w:szCs w:val="24"/>
        </w:rPr>
        <w:t>Приложение № 4:</w:t>
      </w:r>
      <w:r w:rsidRPr="00ED64CB">
        <w:rPr>
          <w:rFonts w:ascii="Times New Roman" w:hAnsi="Times New Roman" w:cs="Times New Roman"/>
          <w:b/>
          <w:sz w:val="24"/>
          <w:szCs w:val="24"/>
          <w:lang w:eastAsia="bg-BG"/>
        </w:rPr>
        <w:t xml:space="preserve"> </w:t>
      </w:r>
      <w:r w:rsidRPr="00ED64CB">
        <w:rPr>
          <w:rFonts w:ascii="Times New Roman" w:hAnsi="Times New Roman" w:cs="Times New Roman"/>
          <w:sz w:val="24"/>
          <w:szCs w:val="24"/>
          <w:lang w:eastAsia="bg-BG"/>
        </w:rPr>
        <w:t>Декларация за генериране на нетни приходи по проект.</w:t>
      </w:r>
    </w:p>
    <w:p w:rsidR="004D75BD" w:rsidRDefault="004D75BD" w:rsidP="004D75BD">
      <w:pPr>
        <w:pStyle w:val="afe"/>
        <w:numPr>
          <w:ilvl w:val="0"/>
          <w:numId w:val="44"/>
        </w:numPr>
        <w:spacing w:line="276" w:lineRule="auto"/>
        <w:jc w:val="both"/>
        <w:rPr>
          <w:rFonts w:ascii="Times New Roman" w:hAnsi="Times New Roman" w:cs="Times New Roman"/>
          <w:sz w:val="24"/>
          <w:szCs w:val="24"/>
          <w:lang w:eastAsia="bg-BG"/>
        </w:rPr>
      </w:pPr>
      <w:r w:rsidRPr="00ED64CB">
        <w:rPr>
          <w:rFonts w:ascii="Times New Roman" w:hAnsi="Times New Roman" w:cs="Times New Roman"/>
          <w:b/>
          <w:sz w:val="24"/>
          <w:szCs w:val="24"/>
        </w:rPr>
        <w:lastRenderedPageBreak/>
        <w:t>Приложение 5:</w:t>
      </w:r>
      <w:r w:rsidRPr="00ED64CB">
        <w:rPr>
          <w:rFonts w:ascii="Times New Roman" w:hAnsi="Times New Roman" w:cs="Times New Roman"/>
          <w:sz w:val="24"/>
          <w:szCs w:val="24"/>
          <w:lang w:eastAsia="bg-BG"/>
        </w:rPr>
        <w:t xml:space="preserve"> </w:t>
      </w:r>
      <w:r w:rsidRPr="00ED64CB">
        <w:rPr>
          <w:rFonts w:ascii="Times New Roman" w:hAnsi="Times New Roman" w:cs="Times New Roman"/>
          <w:sz w:val="24"/>
          <w:szCs w:val="24"/>
        </w:rPr>
        <w:t>Застрахователни рискове</w:t>
      </w:r>
      <w:r>
        <w:rPr>
          <w:rFonts w:ascii="Times New Roman" w:hAnsi="Times New Roman" w:cs="Times New Roman"/>
          <w:sz w:val="24"/>
          <w:szCs w:val="24"/>
        </w:rPr>
        <w:t>(</w:t>
      </w:r>
      <w:r>
        <w:rPr>
          <w:rFonts w:ascii="Times New Roman" w:hAnsi="Times New Roman" w:cs="Times New Roman"/>
          <w:i/>
          <w:sz w:val="24"/>
          <w:szCs w:val="24"/>
        </w:rPr>
        <w:t>Приложение №6 към Административния договор)</w:t>
      </w:r>
      <w:r w:rsidRPr="00ED64CB">
        <w:rPr>
          <w:rFonts w:ascii="Times New Roman" w:hAnsi="Times New Roman" w:cs="Times New Roman"/>
          <w:sz w:val="24"/>
          <w:szCs w:val="24"/>
        </w:rPr>
        <w:t>.</w:t>
      </w:r>
    </w:p>
    <w:p w:rsidR="004D75BD" w:rsidRDefault="004D75BD" w:rsidP="004D75BD">
      <w:pPr>
        <w:pStyle w:val="afe"/>
        <w:numPr>
          <w:ilvl w:val="0"/>
          <w:numId w:val="44"/>
        </w:numPr>
        <w:spacing w:line="276" w:lineRule="auto"/>
        <w:jc w:val="both"/>
        <w:rPr>
          <w:rFonts w:ascii="Times New Roman" w:hAnsi="Times New Roman" w:cs="Times New Roman"/>
          <w:b/>
          <w:sz w:val="24"/>
          <w:szCs w:val="24"/>
          <w:lang w:eastAsia="bg-BG"/>
        </w:rPr>
      </w:pPr>
      <w:r w:rsidRPr="00ED64CB">
        <w:rPr>
          <w:rFonts w:ascii="Times New Roman" w:hAnsi="Times New Roman" w:cs="Times New Roman"/>
          <w:b/>
          <w:sz w:val="24"/>
          <w:szCs w:val="24"/>
        </w:rPr>
        <w:t>Приложение № 6:</w:t>
      </w:r>
      <w:r w:rsidRPr="00ED64CB">
        <w:rPr>
          <w:rFonts w:ascii="Times New Roman" w:hAnsi="Times New Roman" w:cs="Times New Roman"/>
          <w:sz w:val="24"/>
          <w:szCs w:val="24"/>
        </w:rPr>
        <w:t xml:space="preserve"> </w:t>
      </w:r>
      <w:r>
        <w:rPr>
          <w:rFonts w:ascii="Times New Roman" w:hAnsi="Times New Roman" w:cs="Times New Roman"/>
          <w:sz w:val="24"/>
          <w:szCs w:val="24"/>
        </w:rPr>
        <w:t xml:space="preserve"> Административен Договор по </w:t>
      </w:r>
      <w:r w:rsidRPr="00D32986">
        <w:rPr>
          <w:rFonts w:ascii="Times New Roman" w:hAnsi="Times New Roman" w:cs="Times New Roman"/>
          <w:sz w:val="24"/>
          <w:szCs w:val="24"/>
        </w:rPr>
        <w:t>ЗОП</w:t>
      </w:r>
      <w:r w:rsidR="00840459">
        <w:rPr>
          <w:rFonts w:ascii="Times New Roman" w:hAnsi="Times New Roman" w:cs="Times New Roman"/>
          <w:sz w:val="24"/>
          <w:szCs w:val="24"/>
        </w:rPr>
        <w:t>.</w:t>
      </w:r>
    </w:p>
    <w:p w:rsidR="004D75BD" w:rsidRDefault="004D75BD" w:rsidP="004D75BD">
      <w:pPr>
        <w:pStyle w:val="afe"/>
        <w:numPr>
          <w:ilvl w:val="0"/>
          <w:numId w:val="44"/>
        </w:numPr>
        <w:spacing w:line="276" w:lineRule="auto"/>
        <w:jc w:val="both"/>
        <w:rPr>
          <w:rFonts w:ascii="Times New Roman" w:hAnsi="Times New Roman" w:cs="Times New Roman"/>
          <w:sz w:val="24"/>
          <w:szCs w:val="24"/>
        </w:rPr>
      </w:pPr>
      <w:r w:rsidRPr="00ED64CB">
        <w:rPr>
          <w:rFonts w:ascii="Times New Roman" w:hAnsi="Times New Roman" w:cs="Times New Roman"/>
          <w:b/>
          <w:sz w:val="24"/>
          <w:szCs w:val="24"/>
        </w:rPr>
        <w:t>Приложение № 7:</w:t>
      </w:r>
      <w:r w:rsidRPr="00ED64CB">
        <w:rPr>
          <w:rFonts w:ascii="Times New Roman" w:hAnsi="Times New Roman" w:cs="Times New Roman"/>
          <w:sz w:val="24"/>
          <w:szCs w:val="24"/>
          <w:lang w:eastAsia="bg-BG"/>
        </w:rPr>
        <w:t xml:space="preserve"> </w:t>
      </w:r>
      <w:r>
        <w:rPr>
          <w:rFonts w:ascii="Times New Roman" w:hAnsi="Times New Roman" w:cs="Times New Roman"/>
          <w:sz w:val="24"/>
          <w:szCs w:val="24"/>
        </w:rPr>
        <w:t xml:space="preserve">Административен Договор по </w:t>
      </w:r>
      <w:r w:rsidRPr="00D32986">
        <w:rPr>
          <w:rFonts w:ascii="Times New Roman" w:hAnsi="Times New Roman" w:cs="Times New Roman"/>
          <w:sz w:val="24"/>
          <w:szCs w:val="24"/>
        </w:rPr>
        <w:t>З</w:t>
      </w:r>
      <w:r>
        <w:rPr>
          <w:rFonts w:ascii="Times New Roman" w:hAnsi="Times New Roman" w:cs="Times New Roman"/>
          <w:sz w:val="24"/>
          <w:szCs w:val="24"/>
        </w:rPr>
        <w:t>УСЕСИФ</w:t>
      </w:r>
      <w:r w:rsidR="00840459">
        <w:rPr>
          <w:rFonts w:ascii="Times New Roman" w:hAnsi="Times New Roman" w:cs="Times New Roman"/>
          <w:sz w:val="24"/>
          <w:szCs w:val="24"/>
        </w:rPr>
        <w:t>.</w:t>
      </w:r>
    </w:p>
    <w:p w:rsidR="004D75BD" w:rsidRPr="00D32986" w:rsidRDefault="004D75BD" w:rsidP="004D75BD">
      <w:pPr>
        <w:pStyle w:val="afe"/>
        <w:numPr>
          <w:ilvl w:val="0"/>
          <w:numId w:val="44"/>
        </w:numPr>
        <w:spacing w:line="276" w:lineRule="auto"/>
        <w:jc w:val="both"/>
        <w:rPr>
          <w:rFonts w:ascii="Times New Roman" w:hAnsi="Times New Roman" w:cs="Times New Roman"/>
          <w:b/>
          <w:sz w:val="24"/>
          <w:szCs w:val="24"/>
          <w:lang w:eastAsia="bg-BG"/>
        </w:rPr>
      </w:pPr>
      <w:r w:rsidRPr="00ED64CB">
        <w:rPr>
          <w:rFonts w:ascii="Times New Roman" w:hAnsi="Times New Roman" w:cs="Times New Roman"/>
          <w:b/>
          <w:sz w:val="24"/>
          <w:szCs w:val="24"/>
        </w:rPr>
        <w:t>Приложение №</w:t>
      </w:r>
      <w:r>
        <w:rPr>
          <w:rFonts w:ascii="Times New Roman" w:hAnsi="Times New Roman" w:cs="Times New Roman"/>
          <w:b/>
          <w:sz w:val="24"/>
          <w:szCs w:val="24"/>
        </w:rPr>
        <w:t xml:space="preserve"> 8</w:t>
      </w:r>
      <w:r w:rsidRPr="00ED64CB">
        <w:rPr>
          <w:rFonts w:ascii="Times New Roman" w:hAnsi="Times New Roman" w:cs="Times New Roman"/>
          <w:b/>
          <w:sz w:val="24"/>
          <w:szCs w:val="24"/>
        </w:rPr>
        <w:t>:</w:t>
      </w:r>
      <w:r w:rsidRPr="00ED64CB">
        <w:rPr>
          <w:rFonts w:ascii="Times New Roman" w:hAnsi="Times New Roman" w:cs="Times New Roman"/>
          <w:sz w:val="24"/>
          <w:szCs w:val="24"/>
        </w:rPr>
        <w:t xml:space="preserve"> </w:t>
      </w:r>
      <w:r w:rsidRPr="00D32986">
        <w:rPr>
          <w:rFonts w:ascii="Times New Roman" w:hAnsi="Times New Roman" w:cs="Times New Roman"/>
          <w:color w:val="000000"/>
          <w:sz w:val="24"/>
          <w:szCs w:val="24"/>
          <w:lang w:eastAsia="bg-BG"/>
        </w:rPr>
        <w:t>Заявление за профил за достъп на кандидата/бенефициента  до  ИСУН 2020</w:t>
      </w:r>
      <w:r w:rsidR="00840459">
        <w:rPr>
          <w:rFonts w:ascii="Times New Roman" w:hAnsi="Times New Roman" w:cs="Times New Roman"/>
          <w:color w:val="000000"/>
          <w:sz w:val="24"/>
          <w:szCs w:val="24"/>
          <w:lang w:eastAsia="bg-BG"/>
        </w:rPr>
        <w:t>.</w:t>
      </w:r>
      <w:r w:rsidRPr="00D32986">
        <w:rPr>
          <w:rFonts w:ascii="Times New Roman" w:hAnsi="Times New Roman" w:cs="Times New Roman"/>
          <w:b/>
          <w:bCs/>
          <w:sz w:val="24"/>
          <w:szCs w:val="24"/>
          <w:lang w:eastAsia="bg-BG"/>
        </w:rPr>
        <w:t xml:space="preserve"> </w:t>
      </w:r>
    </w:p>
    <w:p w:rsidR="00F136B8" w:rsidRPr="00840459" w:rsidRDefault="004D75BD" w:rsidP="00840459">
      <w:pPr>
        <w:pStyle w:val="afe"/>
        <w:numPr>
          <w:ilvl w:val="0"/>
          <w:numId w:val="44"/>
        </w:numPr>
        <w:spacing w:line="276" w:lineRule="auto"/>
        <w:jc w:val="both"/>
        <w:rPr>
          <w:rFonts w:ascii="Times New Roman" w:hAnsi="Times New Roman" w:cs="Times New Roman"/>
          <w:i/>
          <w:sz w:val="24"/>
          <w:szCs w:val="24"/>
        </w:rPr>
      </w:pPr>
      <w:r>
        <w:rPr>
          <w:rFonts w:ascii="Times New Roman" w:hAnsi="Times New Roman" w:cs="Times New Roman"/>
          <w:b/>
          <w:sz w:val="24"/>
          <w:szCs w:val="24"/>
        </w:rPr>
        <w:t xml:space="preserve">Приложение </w:t>
      </w:r>
      <w:r w:rsidRPr="00ED64CB">
        <w:rPr>
          <w:rFonts w:ascii="Times New Roman" w:hAnsi="Times New Roman" w:cs="Times New Roman"/>
          <w:b/>
          <w:sz w:val="24"/>
          <w:szCs w:val="24"/>
        </w:rPr>
        <w:t>№</w:t>
      </w:r>
      <w:r>
        <w:rPr>
          <w:rFonts w:ascii="Times New Roman" w:hAnsi="Times New Roman" w:cs="Times New Roman"/>
          <w:b/>
          <w:sz w:val="24"/>
          <w:szCs w:val="24"/>
        </w:rPr>
        <w:t xml:space="preserve"> 9</w:t>
      </w:r>
      <w:r w:rsidRPr="00ED64CB">
        <w:rPr>
          <w:rFonts w:ascii="Times New Roman" w:hAnsi="Times New Roman" w:cs="Times New Roman"/>
          <w:b/>
          <w:sz w:val="24"/>
          <w:szCs w:val="24"/>
        </w:rPr>
        <w:t>:</w:t>
      </w:r>
      <w:r>
        <w:rPr>
          <w:rFonts w:ascii="Times New Roman" w:hAnsi="Times New Roman" w:cs="Times New Roman"/>
          <w:sz w:val="24"/>
          <w:szCs w:val="24"/>
        </w:rPr>
        <w:t xml:space="preserve"> </w:t>
      </w:r>
      <w:r w:rsidRPr="00D32986">
        <w:rPr>
          <w:rFonts w:ascii="Times New Roman" w:hAnsi="Times New Roman" w:cs="Times New Roman"/>
          <w:color w:val="000000"/>
          <w:sz w:val="24"/>
          <w:szCs w:val="24"/>
          <w:lang w:eastAsia="bg-BG"/>
        </w:rPr>
        <w:t>Заявление за профил  за достъп  на упълномощени  от кандидата/бенефициента лица  до  ИСУН 2020</w:t>
      </w:r>
      <w:r w:rsidR="00840459">
        <w:rPr>
          <w:rFonts w:ascii="Times New Roman" w:hAnsi="Times New Roman" w:cs="Times New Roman"/>
          <w:color w:val="000000"/>
          <w:sz w:val="24"/>
          <w:szCs w:val="24"/>
          <w:lang w:eastAsia="bg-BG"/>
        </w:rPr>
        <w:t>.</w:t>
      </w:r>
      <w:r w:rsidRPr="00D32986">
        <w:rPr>
          <w:rFonts w:ascii="Times New Roman" w:hAnsi="Times New Roman" w:cs="Times New Roman"/>
          <w:color w:val="000000"/>
          <w:sz w:val="24"/>
          <w:szCs w:val="24"/>
          <w:lang w:eastAsia="bg-BG"/>
        </w:rPr>
        <w:t xml:space="preserve"> </w:t>
      </w:r>
    </w:p>
    <w:p w:rsidR="00840459" w:rsidRPr="00840459" w:rsidRDefault="00840459" w:rsidP="00840459">
      <w:pPr>
        <w:pStyle w:val="afe"/>
        <w:spacing w:line="276" w:lineRule="auto"/>
        <w:ind w:left="720"/>
        <w:jc w:val="both"/>
        <w:rPr>
          <w:rFonts w:ascii="Times New Roman" w:hAnsi="Times New Roman" w:cs="Times New Roman"/>
          <w:i/>
          <w:sz w:val="24"/>
          <w:szCs w:val="24"/>
        </w:rPr>
      </w:pPr>
    </w:p>
    <w:p w:rsidR="004D75BD" w:rsidRPr="00F136B8" w:rsidRDefault="004D75BD" w:rsidP="004D75BD">
      <w:pPr>
        <w:shd w:val="clear" w:color="auto" w:fill="FEFEFE"/>
        <w:spacing w:before="100" w:beforeAutospacing="1" w:after="100" w:afterAutospacing="1" w:line="240" w:lineRule="auto"/>
        <w:jc w:val="both"/>
        <w:rPr>
          <w:rFonts w:ascii="Times New Roman" w:eastAsia="Times New Roman" w:hAnsi="Times New Roman" w:cs="Times New Roman"/>
          <w:b/>
          <w:bCs/>
          <w:i/>
          <w:color w:val="404040"/>
          <w:lang w:eastAsia="bg-BG"/>
        </w:rPr>
      </w:pPr>
      <w:r w:rsidRPr="00F136B8">
        <w:rPr>
          <w:rFonts w:ascii="Times New Roman" w:hAnsi="Times New Roman" w:cs="Times New Roman"/>
          <w:b/>
          <w:bCs/>
          <w:i/>
          <w:color w:val="404040"/>
        </w:rPr>
        <w:t xml:space="preserve">Настоящите Условия за изпълнение са изготвени на основание и в съответствие с </w:t>
      </w:r>
      <w:r w:rsidRPr="00F136B8">
        <w:rPr>
          <w:rFonts w:ascii="Times New Roman" w:hAnsi="Times New Roman" w:cs="Times New Roman"/>
          <w:b/>
          <w:bCs/>
          <w:i/>
          <w:color w:val="404040"/>
          <w:u w:val="single"/>
        </w:rPr>
        <w:t>Наредба №22/14.12.2015 г.</w:t>
      </w:r>
      <w:r w:rsidRPr="00F136B8">
        <w:rPr>
          <w:rFonts w:ascii="Verdana" w:eastAsia="Times New Roman" w:hAnsi="Verdana" w:cs="Times New Roman"/>
          <w:b/>
          <w:bCs/>
          <w:color w:val="404040"/>
          <w:u w:val="single"/>
          <w:lang w:eastAsia="bg-BG"/>
        </w:rPr>
        <w:t xml:space="preserve"> </w:t>
      </w:r>
      <w:r w:rsidRPr="00F136B8">
        <w:rPr>
          <w:rFonts w:ascii="Times New Roman" w:eastAsia="Times New Roman" w:hAnsi="Times New Roman" w:cs="Times New Roman"/>
          <w:b/>
          <w:bCs/>
          <w:i/>
          <w:color w:val="404040"/>
          <w:lang w:eastAsia="bg-BG"/>
        </w:rPr>
        <w:t>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r w:rsidRPr="00F136B8">
        <w:rPr>
          <w:rFonts w:ascii="Times New Roman" w:hAnsi="Times New Roman" w:cs="Times New Roman"/>
          <w:b/>
          <w:bCs/>
          <w:i/>
          <w:color w:val="404040"/>
        </w:rPr>
        <w:t xml:space="preserve"> и </w:t>
      </w:r>
      <w:r w:rsidRPr="00F136B8">
        <w:rPr>
          <w:rFonts w:ascii="Times New Roman" w:hAnsi="Times New Roman" w:cs="Times New Roman"/>
          <w:b/>
          <w:bCs/>
          <w:i/>
          <w:color w:val="404040"/>
          <w:u w:val="single"/>
        </w:rPr>
        <w:t>Наредба №4/30.05.2018 г.</w:t>
      </w:r>
      <w:r w:rsidRPr="00F136B8">
        <w:rPr>
          <w:rFonts w:ascii="Times New Roman" w:hAnsi="Times New Roman" w:cs="Times New Roman"/>
          <w:b/>
          <w:bCs/>
          <w:i/>
          <w:color w:val="404040"/>
        </w:rPr>
        <w:t xml:space="preserve"> </w:t>
      </w:r>
      <w:r w:rsidRPr="00F136B8">
        <w:rPr>
          <w:rFonts w:ascii="Times New Roman" w:eastAsia="Times New Roman" w:hAnsi="Times New Roman" w:cs="Times New Roman"/>
          <w:b/>
          <w:bCs/>
          <w:i/>
          <w:color w:val="404040"/>
          <w:highlight w:val="white"/>
          <w:shd w:val="clear" w:color="auto" w:fill="FEFEFE"/>
        </w:rPr>
        <w:t>за условията и реда за изплащане, намаляване или отказ за изплащане, или за оттегляне на изплатената финансова помощ за мерките и подмерките по чл. 9б, т. 2 от закона за подпомагане на земеделските производители</w:t>
      </w:r>
      <w:r w:rsidRPr="00F136B8">
        <w:rPr>
          <w:rFonts w:ascii="Times New Roman" w:eastAsia="Times New Roman" w:hAnsi="Times New Roman" w:cs="Times New Roman"/>
          <w:b/>
          <w:i/>
          <w:color w:val="404040"/>
          <w:shd w:val="clear" w:color="auto" w:fill="FEFEFE"/>
          <w:lang w:val="en-US"/>
        </w:rPr>
        <w:t xml:space="preserve"> </w:t>
      </w:r>
      <w:r w:rsidRPr="00F136B8">
        <w:rPr>
          <w:rFonts w:ascii="Times New Roman" w:hAnsi="Times New Roman" w:cs="Times New Roman"/>
          <w:b/>
          <w:bCs/>
          <w:i/>
          <w:color w:val="404040"/>
        </w:rPr>
        <w:t>на МЗХГ.</w:t>
      </w:r>
    </w:p>
    <w:bookmarkEnd w:id="0"/>
    <w:p w:rsidR="004D75BD" w:rsidRPr="00F136B8" w:rsidRDefault="004D75BD" w:rsidP="004D75BD">
      <w:pPr>
        <w:spacing w:line="240" w:lineRule="auto"/>
        <w:rPr>
          <w:rFonts w:ascii="Times New Roman" w:hAnsi="Times New Roman" w:cs="Times New Roman"/>
          <w:b/>
          <w:bCs/>
          <w:u w:val="single"/>
          <w:lang w:val="en-US"/>
        </w:rPr>
      </w:pPr>
    </w:p>
    <w:sectPr w:rsidR="004D75BD" w:rsidRPr="00F136B8" w:rsidSect="00E06A54">
      <w:headerReference w:type="default" r:id="rId9"/>
      <w:footerReference w:type="default" r:id="rId10"/>
      <w:headerReference w:type="first" r:id="rId11"/>
      <w:pgSz w:w="11906" w:h="16838"/>
      <w:pgMar w:top="2808" w:right="1133" w:bottom="284" w:left="1417" w:header="567"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481" w:rsidRDefault="00AE4481" w:rsidP="002325A3">
      <w:pPr>
        <w:spacing w:after="0" w:line="240" w:lineRule="auto"/>
      </w:pPr>
      <w:r>
        <w:separator/>
      </w:r>
    </w:p>
  </w:endnote>
  <w:endnote w:type="continuationSeparator" w:id="0">
    <w:p w:rsidR="00AE4481" w:rsidRDefault="00AE4481"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0000000000000000000"/>
    <w:charset w:val="CC"/>
    <w:family w:val="swiss"/>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5D" w:rsidRPr="00E06A6F" w:rsidRDefault="00C96301" w:rsidP="007F235D">
    <w:pPr>
      <w:jc w:val="center"/>
      <w:rPr>
        <w:i/>
        <w:color w:val="808080"/>
        <w:sz w:val="18"/>
        <w:szCs w:val="18"/>
      </w:rPr>
    </w:pPr>
    <w:r w:rsidRPr="00E06A6F">
      <w:rPr>
        <w:rFonts w:ascii="Times New Roman" w:hAnsi="Times New Roman" w:cs="Times New Roman"/>
        <w:bCs/>
        <w:i/>
        <w:color w:val="808080"/>
        <w:sz w:val="18"/>
        <w:szCs w:val="18"/>
      </w:rPr>
      <w:t xml:space="preserve">Условия за изпълнение </w:t>
    </w:r>
    <w:r w:rsidR="007F235D" w:rsidRPr="00E06A6F">
      <w:rPr>
        <w:rFonts w:ascii="Times New Roman" w:hAnsi="Times New Roman" w:cs="Times New Roman"/>
        <w:bCs/>
        <w:i/>
        <w:color w:val="808080"/>
        <w:sz w:val="18"/>
        <w:szCs w:val="18"/>
      </w:rPr>
      <w:t xml:space="preserve">по процедура </w:t>
    </w:r>
    <w:r w:rsidR="007F235D" w:rsidRPr="00E57B3B">
      <w:rPr>
        <w:rFonts w:ascii="Times New Roman" w:hAnsi="Times New Roman" w:cs="Times New Roman"/>
        <w:bCs/>
        <w:i/>
        <w:color w:val="808080"/>
        <w:sz w:val="18"/>
        <w:szCs w:val="18"/>
        <w:lang w:eastAsia="bg-BG"/>
      </w:rPr>
      <w:t xml:space="preserve">№ </w:t>
    </w:r>
    <w:r w:rsidR="00E57B3B" w:rsidRPr="000C2F46">
      <w:rPr>
        <w:rFonts w:ascii="Times New Roman" w:hAnsi="Times New Roman" w:cs="Times New Roman"/>
        <w:i/>
        <w:color w:val="808080"/>
        <w:sz w:val="18"/>
        <w:szCs w:val="18"/>
      </w:rPr>
      <w:t>BG06RDNP001-19.197</w:t>
    </w:r>
    <w:r w:rsidR="00E57B3B">
      <w:rPr>
        <w:rFonts w:ascii="Times New Roman" w:hAnsi="Times New Roman" w:cs="Times New Roman"/>
        <w:b/>
        <w:bCs/>
        <w:i/>
        <w:lang w:eastAsia="bg-BG"/>
      </w:rPr>
      <w:t xml:space="preserve"> </w:t>
    </w:r>
    <w:r w:rsidR="007F235D" w:rsidRPr="00E06A6F">
      <w:rPr>
        <w:rFonts w:ascii="Times New Roman" w:hAnsi="Times New Roman" w:cs="Times New Roman"/>
        <w:bCs/>
        <w:i/>
        <w:color w:val="808080"/>
        <w:sz w:val="18"/>
        <w:szCs w:val="18"/>
        <w:lang w:eastAsia="bg-BG"/>
      </w:rPr>
      <w:t>„МИГ Средец -  подмярка 7.</w:t>
    </w:r>
    <w:r w:rsidR="007F235D" w:rsidRPr="00E06A6F">
      <w:rPr>
        <w:rFonts w:ascii="Times New Roman" w:hAnsi="Times New Roman" w:cs="Times New Roman"/>
        <w:bCs/>
        <w:i/>
        <w:color w:val="808080"/>
        <w:sz w:val="18"/>
        <w:szCs w:val="18"/>
        <w:lang w:val="en-US" w:eastAsia="bg-BG"/>
      </w:rPr>
      <w:t>6</w:t>
    </w:r>
    <w:r w:rsidR="007F235D" w:rsidRPr="00E06A6F">
      <w:rPr>
        <w:rFonts w:ascii="Times New Roman" w:hAnsi="Times New Roman" w:cs="Times New Roman"/>
        <w:bCs/>
        <w:i/>
        <w:color w:val="808080"/>
        <w:sz w:val="18"/>
        <w:szCs w:val="18"/>
        <w:lang w:eastAsia="bg-BG"/>
      </w:rPr>
      <w:t xml:space="preserve"> ”Проучване и инвестиции, свързани с поддържане и възстановяване на културното и природното наследство на селата”</w:t>
    </w:r>
  </w:p>
  <w:p w:rsidR="00C96301" w:rsidRPr="003575A9" w:rsidRDefault="00C96301" w:rsidP="003667D4">
    <w:pPr>
      <w:pBdr>
        <w:bottom w:val="single" w:sz="12" w:space="1" w:color="auto"/>
      </w:pBdr>
      <w:tabs>
        <w:tab w:val="center" w:pos="4536"/>
        <w:tab w:val="right" w:pos="9356"/>
      </w:tabs>
      <w:spacing w:after="0" w:line="240" w:lineRule="auto"/>
      <w:rPr>
        <w:color w:val="808080"/>
        <w:sz w:val="20"/>
        <w:szCs w:val="20"/>
      </w:rPr>
    </w:pPr>
  </w:p>
  <w:p w:rsidR="00C96301" w:rsidRPr="003667D4" w:rsidRDefault="00C96301" w:rsidP="003667D4">
    <w:pPr>
      <w:tabs>
        <w:tab w:val="center" w:pos="4536"/>
        <w:tab w:val="right" w:pos="9072"/>
      </w:tabs>
      <w:spacing w:after="0" w:line="240" w:lineRule="auto"/>
      <w:ind w:right="284"/>
      <w:jc w:val="right"/>
      <w:rPr>
        <w:noProof/>
      </w:rPr>
    </w:pPr>
    <w:r>
      <w:fldChar w:fldCharType="begin"/>
    </w:r>
    <w:r>
      <w:instrText xml:space="preserve"> PAGE   \* MERGEFORMAT </w:instrText>
    </w:r>
    <w:r>
      <w:fldChar w:fldCharType="separate"/>
    </w:r>
    <w:r w:rsidR="00975EED">
      <w:rPr>
        <w:noProof/>
      </w:rPr>
      <w:t>2</w:t>
    </w:r>
    <w:r>
      <w:rPr>
        <w:noProof/>
      </w:rPr>
      <w:fldChar w:fldCharType="end"/>
    </w:r>
  </w:p>
  <w:p w:rsidR="00C96301" w:rsidRPr="00742D68" w:rsidRDefault="00C96301" w:rsidP="003667D4">
    <w:pPr>
      <w:jc w:val="center"/>
      <w:rPr>
        <w:rFonts w:ascii="Times New Roman" w:hAnsi="Times New Roman" w:cs="Times New Roman"/>
        <w:b/>
        <w:bCs/>
        <w:color w:val="A6A6A6"/>
        <w:sz w:val="18"/>
        <w:szCs w:val="18"/>
      </w:rPr>
    </w:pPr>
    <w:r w:rsidRPr="00742D68">
      <w:rPr>
        <w:rFonts w:ascii="Times New Roman" w:hAnsi="Times New Roman" w:cs="Times New Roman"/>
        <w:b/>
        <w:bCs/>
        <w:color w:val="A6A6A6"/>
        <w:sz w:val="18"/>
        <w:szCs w:val="18"/>
      </w:rPr>
      <w:t>„МЕСТНА ИНИЦИАТИВНА ГРУПА СРЕДЕЦ”</w:t>
    </w:r>
  </w:p>
  <w:p w:rsidR="00C96301" w:rsidRPr="00742D68" w:rsidRDefault="00C96301" w:rsidP="003667D4">
    <w:pPr>
      <w:pStyle w:val="afe"/>
      <w:jc w:val="center"/>
      <w:rPr>
        <w:rFonts w:ascii="Times New Roman" w:hAnsi="Times New Roman" w:cs="Times New Roman"/>
        <w:color w:val="A6A6A6"/>
        <w:sz w:val="18"/>
        <w:szCs w:val="18"/>
      </w:rPr>
    </w:pPr>
    <w:r w:rsidRPr="00742D68">
      <w:rPr>
        <w:rFonts w:ascii="Times New Roman" w:hAnsi="Times New Roman" w:cs="Times New Roman"/>
        <w:color w:val="A6A6A6"/>
        <w:sz w:val="18"/>
        <w:szCs w:val="18"/>
      </w:rPr>
      <w:t xml:space="preserve">8300 Средец, обл.Бургас ул. „Лиляна Димитрова”1, ет.2, e-mail: </w:t>
    </w:r>
    <w:hyperlink r:id="rId1" w:history="1">
      <w:r w:rsidRPr="00742D68">
        <w:rPr>
          <w:rFonts w:ascii="Times New Roman" w:hAnsi="Times New Roman" w:cs="Times New Roman"/>
          <w:color w:val="A6A6A6"/>
          <w:sz w:val="18"/>
          <w:szCs w:val="18"/>
          <w:u w:val="single"/>
          <w:lang w:val="en-US"/>
        </w:rPr>
        <w:t>lider</w:t>
      </w:r>
      <w:r w:rsidRPr="00742D68">
        <w:rPr>
          <w:rFonts w:ascii="Times New Roman" w:hAnsi="Times New Roman" w:cs="Times New Roman"/>
          <w:color w:val="A6A6A6"/>
          <w:sz w:val="18"/>
          <w:szCs w:val="18"/>
          <w:u w:val="single"/>
          <w:lang w:val="ru-RU"/>
        </w:rPr>
        <w:t>_</w:t>
      </w:r>
      <w:r w:rsidRPr="00742D68">
        <w:rPr>
          <w:rFonts w:ascii="Times New Roman" w:hAnsi="Times New Roman" w:cs="Times New Roman"/>
          <w:color w:val="A6A6A6"/>
          <w:sz w:val="18"/>
          <w:szCs w:val="18"/>
          <w:u w:val="single"/>
          <w:lang w:val="en-US"/>
        </w:rPr>
        <w:t>sredets</w:t>
      </w:r>
      <w:r w:rsidRPr="00742D68">
        <w:rPr>
          <w:rFonts w:ascii="Times New Roman" w:hAnsi="Times New Roman" w:cs="Times New Roman"/>
          <w:color w:val="A6A6A6"/>
          <w:sz w:val="18"/>
          <w:szCs w:val="18"/>
          <w:u w:val="single"/>
          <w:lang w:val="ru-RU"/>
        </w:rPr>
        <w:t>@</w:t>
      </w:r>
      <w:r w:rsidRPr="00742D68">
        <w:rPr>
          <w:rFonts w:ascii="Times New Roman" w:hAnsi="Times New Roman" w:cs="Times New Roman"/>
          <w:color w:val="A6A6A6"/>
          <w:sz w:val="18"/>
          <w:szCs w:val="18"/>
          <w:u w:val="single"/>
          <w:lang w:val="en-US"/>
        </w:rPr>
        <w:t>abv</w:t>
      </w:r>
      <w:r w:rsidRPr="00742D68">
        <w:rPr>
          <w:rFonts w:ascii="Times New Roman" w:hAnsi="Times New Roman" w:cs="Times New Roman"/>
          <w:color w:val="A6A6A6"/>
          <w:sz w:val="18"/>
          <w:szCs w:val="18"/>
          <w:u w:val="single"/>
          <w:lang w:val="ru-RU"/>
        </w:rPr>
        <w:t>.</w:t>
      </w:r>
      <w:r w:rsidRPr="00742D68">
        <w:rPr>
          <w:rFonts w:ascii="Times New Roman" w:hAnsi="Times New Roman" w:cs="Times New Roman"/>
          <w:color w:val="A6A6A6"/>
          <w:sz w:val="18"/>
          <w:szCs w:val="18"/>
          <w:u w:val="single"/>
          <w:lang w:val="en-US"/>
        </w:rPr>
        <w:t>bg</w:t>
      </w:r>
    </w:hyperlink>
    <w:r w:rsidRPr="00742D68">
      <w:rPr>
        <w:rFonts w:ascii="Times New Roman" w:hAnsi="Times New Roman" w:cs="Times New Roman"/>
        <w:color w:val="A6A6A6"/>
        <w:sz w:val="18"/>
        <w:szCs w:val="18"/>
      </w:rPr>
      <w:t xml:space="preserve">, </w:t>
    </w:r>
  </w:p>
  <w:p w:rsidR="00C96301" w:rsidRPr="00742D68" w:rsidRDefault="00C96301" w:rsidP="003667D4">
    <w:pPr>
      <w:pStyle w:val="afe"/>
      <w:jc w:val="center"/>
      <w:rPr>
        <w:rFonts w:ascii="Times New Roman" w:hAnsi="Times New Roman" w:cs="Times New Roman"/>
        <w:color w:val="A6A6A6"/>
        <w:sz w:val="18"/>
        <w:szCs w:val="18"/>
      </w:rPr>
    </w:pPr>
    <w:r w:rsidRPr="00742D68">
      <w:rPr>
        <w:rFonts w:ascii="Times New Roman" w:hAnsi="Times New Roman" w:cs="Times New Roman"/>
        <w:color w:val="A6A6A6"/>
        <w:sz w:val="18"/>
        <w:szCs w:val="18"/>
      </w:rPr>
      <w:t xml:space="preserve">интернет страница: </w:t>
    </w:r>
    <w:r w:rsidRPr="00742D68">
      <w:rPr>
        <w:rFonts w:ascii="Times New Roman" w:hAnsi="Times New Roman" w:cs="Times New Roman"/>
        <w:color w:val="A6A6A6"/>
        <w:sz w:val="18"/>
        <w:szCs w:val="18"/>
        <w:u w:val="single"/>
        <w:lang w:val="en-US"/>
      </w:rPr>
      <w:t>www</w:t>
    </w:r>
    <w:r w:rsidRPr="00742D68">
      <w:rPr>
        <w:rFonts w:ascii="Times New Roman" w:hAnsi="Times New Roman" w:cs="Times New Roman"/>
        <w:color w:val="A6A6A6"/>
        <w:sz w:val="18"/>
        <w:szCs w:val="18"/>
        <w:u w:val="single"/>
        <w:lang w:val="ru-RU"/>
      </w:rPr>
      <w:t>.</w:t>
    </w:r>
    <w:r w:rsidRPr="00742D68">
      <w:rPr>
        <w:rFonts w:ascii="Times New Roman" w:hAnsi="Times New Roman" w:cs="Times New Roman"/>
        <w:color w:val="A6A6A6"/>
        <w:sz w:val="18"/>
        <w:szCs w:val="18"/>
        <w:u w:val="single"/>
        <w:lang w:val="en-US"/>
      </w:rPr>
      <w:t>mig</w:t>
    </w:r>
    <w:r w:rsidRPr="00742D68">
      <w:rPr>
        <w:rFonts w:ascii="Times New Roman" w:hAnsi="Times New Roman" w:cs="Times New Roman"/>
        <w:color w:val="A6A6A6"/>
        <w:sz w:val="18"/>
        <w:szCs w:val="18"/>
        <w:u w:val="single"/>
        <w:lang w:val="ru-RU"/>
      </w:rPr>
      <w:t>-</w:t>
    </w:r>
    <w:r w:rsidRPr="00742D68">
      <w:rPr>
        <w:rFonts w:ascii="Times New Roman" w:hAnsi="Times New Roman" w:cs="Times New Roman"/>
        <w:color w:val="A6A6A6"/>
        <w:sz w:val="18"/>
        <w:szCs w:val="18"/>
        <w:u w:val="single"/>
        <w:lang w:val="en-US"/>
      </w:rPr>
      <w:t>sredets</w:t>
    </w:r>
    <w:r w:rsidRPr="00742D68">
      <w:rPr>
        <w:rFonts w:ascii="Times New Roman" w:hAnsi="Times New Roman" w:cs="Times New Roman"/>
        <w:color w:val="A6A6A6"/>
        <w:sz w:val="18"/>
        <w:szCs w:val="18"/>
        <w:u w:val="single"/>
        <w:lang w:val="ru-RU"/>
      </w:rPr>
      <w:t>.</w:t>
    </w:r>
    <w:r w:rsidRPr="00742D68">
      <w:rPr>
        <w:rFonts w:ascii="Times New Roman" w:hAnsi="Times New Roman" w:cs="Times New Roman"/>
        <w:color w:val="A6A6A6"/>
        <w:sz w:val="18"/>
        <w:szCs w:val="18"/>
        <w:u w:val="single"/>
        <w:lang w:val="en-US"/>
      </w:rPr>
      <w:t>eu</w:t>
    </w:r>
  </w:p>
  <w:p w:rsidR="00C96301" w:rsidRPr="00742D68" w:rsidRDefault="00C96301" w:rsidP="003667D4">
    <w:pPr>
      <w:jc w:val="center"/>
      <w:rPr>
        <w:rFonts w:ascii="Times New Roman" w:hAnsi="Times New Roman" w:cs="Times New Roman"/>
        <w:color w:val="A6A6A6"/>
        <w:sz w:val="18"/>
        <w:szCs w:val="18"/>
      </w:rPr>
    </w:pPr>
    <w:r w:rsidRPr="00742D68">
      <w:rPr>
        <w:rFonts w:ascii="Times New Roman" w:hAnsi="Times New Roman" w:cs="Times New Roman"/>
        <w:color w:val="A6A6A6"/>
        <w:sz w:val="18"/>
        <w:szCs w:val="18"/>
      </w:rPr>
      <w:t>Споразумение № РД50-192/29.11.2016 г.</w:t>
    </w:r>
  </w:p>
  <w:p w:rsidR="00C96301" w:rsidRPr="00742D68" w:rsidRDefault="00C96301" w:rsidP="007251C1">
    <w:pPr>
      <w:pStyle w:val="afe"/>
      <w:jc w:val="center"/>
      <w:rPr>
        <w:rFonts w:ascii="Times New Roman" w:hAnsi="Times New Roman" w:cs="Times New Roman"/>
        <w:color w:val="A6A6A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481" w:rsidRDefault="00AE4481" w:rsidP="002325A3">
      <w:pPr>
        <w:spacing w:after="0" w:line="240" w:lineRule="auto"/>
      </w:pPr>
      <w:r>
        <w:separator/>
      </w:r>
    </w:p>
  </w:footnote>
  <w:footnote w:type="continuationSeparator" w:id="0">
    <w:p w:rsidR="00AE4481" w:rsidRDefault="00AE4481" w:rsidP="002325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301" w:rsidRDefault="00AE4481" w:rsidP="001D3770">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1" o:spid="_x0000_s2049" type="#_x0000_t75" alt="&amp;Scy;&amp;vcy;&amp;hardcy;&amp;rcy;&amp;zcy;&amp;acy;&amp;ncy;&amp;ocy; &amp;icy;&amp;zcy;&amp;ocy;&amp;bcy;&amp;rcy;&amp;acy;&amp;zhcy;&amp;iecy;&amp;ncy;&amp;icy;&amp;iecy;" style="position:absolute;left:0;text-align:left;margin-left:243pt;margin-top:1.05pt;width:108pt;height:63pt;z-index:-6;visibility:visible" wrapcoords="-150 0 -150 21343 21600 21343 21600 0 -150 0">
          <v:imagedata r:id="rId1" o:title=""/>
          <w10:wrap type="tight"/>
        </v:shape>
      </w:pict>
    </w:r>
    <w:r>
      <w:rPr>
        <w:noProof/>
        <w:lang w:eastAsia="bg-BG"/>
      </w:rPr>
      <w:pict>
        <v:shape id="Картина 2" o:spid="_x0000_s2050" type="#_x0000_t75" style="position:absolute;left:0;text-align:left;margin-left:135pt;margin-top:1.05pt;width:1in;height:62pt;z-index:1;visibility:visible">
          <v:imagedata r:id="rId2" o:title=""/>
        </v:shape>
      </w:pict>
    </w:r>
    <w:r>
      <w:rPr>
        <w:noProof/>
        <w:lang w:eastAsia="bg-BG"/>
      </w:rPr>
      <w:pict>
        <v:shape id="Картина 3" o:spid="_x0000_s2051" type="#_x0000_t75" style="position:absolute;left:0;text-align:left;margin-left:378pt;margin-top:1.05pt;width:83.2pt;height:1in;z-index:-5;visibility:visible">
          <v:imagedata r:id="rId3" o:title=""/>
        </v:shape>
      </w:pict>
    </w:r>
  </w:p>
  <w:p w:rsidR="00C96301" w:rsidRDefault="00C96301" w:rsidP="001D3770">
    <w:pPr>
      <w:jc w:val="center"/>
      <w:rPr>
        <w:b/>
        <w:bCs/>
        <w:lang w:val="en-US"/>
      </w:rPr>
    </w:pPr>
  </w:p>
  <w:p w:rsidR="00C96301" w:rsidRDefault="00AE4481" w:rsidP="001D3770">
    <w:pPr>
      <w:jc w:val="center"/>
      <w:rPr>
        <w:b/>
        <w:bCs/>
        <w:lang w:val="en-US"/>
      </w:rPr>
    </w:pPr>
    <w:r>
      <w:rPr>
        <w:noProof/>
        <w:lang w:eastAsia="bg-BG"/>
      </w:rPr>
      <w:pict>
        <v:shape id="Картина 4" o:spid="_x0000_s2052" type="#_x0000_t75" style="position:absolute;left:0;text-align:left;margin-left:-18pt;margin-top:-55.4pt;width:134.7pt;height:96.1pt;z-index:-4;visibility:visible" wrapcoords="-120 0 -120 21431 21600 21431 21600 0 -120 0">
          <v:imagedata r:id="rId4" o:title=""/>
          <w10:wrap type="tight"/>
        </v:shape>
      </w:pict>
    </w:r>
  </w:p>
  <w:p w:rsidR="00C96301" w:rsidRPr="001D3770" w:rsidRDefault="00C96301" w:rsidP="001D3770">
    <w:pPr>
      <w:rPr>
        <w:b/>
        <w:bCs/>
        <w:lang w:val="ru-RU"/>
      </w:rPr>
    </w:pPr>
    <w:r w:rsidRPr="001D3770">
      <w:rPr>
        <w:b/>
        <w:bCs/>
        <w:lang w:val="ru-RU"/>
      </w:rPr>
      <w:t xml:space="preserve">  </w:t>
    </w:r>
    <w:r>
      <w:rPr>
        <w:b/>
        <w:bCs/>
        <w:lang w:val="ru-RU"/>
      </w:rPr>
      <w:t xml:space="preserve">   </w:t>
    </w:r>
    <w:r w:rsidRPr="001D3770">
      <w:rPr>
        <w:b/>
        <w:bCs/>
        <w:lang w:val="ru-RU"/>
      </w:rPr>
      <w:t xml:space="preserve">                                      </w:t>
    </w:r>
  </w:p>
  <w:p w:rsidR="00C96301" w:rsidRPr="00C63D2B" w:rsidRDefault="00C96301" w:rsidP="00C63D2B">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C25" w:rsidRDefault="008F5C25" w:rsidP="008F5C25">
    <w:pPr>
      <w:jc w:val="center"/>
      <w:rPr>
        <w:b/>
        <w:bCs/>
        <w:sz w:val="24"/>
        <w:szCs w:val="24"/>
        <w:lang w:val="ru-RU"/>
      </w:rPr>
    </w:pPr>
  </w:p>
  <w:p w:rsidR="008F5C25" w:rsidRDefault="00AE4481" w:rsidP="008F5C25">
    <w:pPr>
      <w:jc w:val="center"/>
      <w:rPr>
        <w:b/>
        <w:bCs/>
        <w:sz w:val="24"/>
        <w:szCs w:val="24"/>
        <w:lang w:val="ru-RU"/>
      </w:rPr>
    </w:pPr>
    <w:r>
      <w:rPr>
        <w:b/>
        <w:bCs/>
        <w:noProof/>
        <w:sz w:val="24"/>
        <w:szCs w:val="24"/>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390pt;margin-top:-10.75pt;width:83.2pt;height:1in;z-index:-1;visibility:visible">
          <v:imagedata r:id="rId1" o:title=""/>
        </v:shape>
      </w:pict>
    </w:r>
    <w:r>
      <w:rPr>
        <w:b/>
        <w:bCs/>
        <w:noProof/>
        <w:sz w:val="24"/>
        <w:szCs w:val="24"/>
        <w:lang w:eastAsia="bg-BG"/>
      </w:rPr>
      <w:pict>
        <v:shape id="_x0000_s2057" type="#_x0000_t75" style="position:absolute;left:0;text-align:left;margin-left:-6pt;margin-top:-22.2pt;width:134.7pt;height:96.1pt;z-index:-3;visibility:visible" wrapcoords="-120 0 -120 21431 21600 21431 21600 0 -120 0">
          <v:imagedata r:id="rId2" o:title=""/>
          <w10:wrap type="tight"/>
        </v:shape>
      </w:pict>
    </w:r>
  </w:p>
  <w:p w:rsidR="008F5C25" w:rsidRDefault="00AE4481" w:rsidP="008F5C25">
    <w:pPr>
      <w:jc w:val="center"/>
      <w:rPr>
        <w:b/>
        <w:bCs/>
        <w:sz w:val="24"/>
        <w:szCs w:val="24"/>
        <w:lang w:val="ru-RU"/>
      </w:rPr>
    </w:pPr>
    <w:r>
      <w:rPr>
        <w:b/>
        <w:bCs/>
        <w:noProof/>
        <w:sz w:val="24"/>
        <w:szCs w:val="24"/>
        <w:lang w:eastAsia="bg-BG"/>
      </w:rPr>
      <w:pict>
        <v:shape id="_x0000_s2059" type="#_x0000_t75" alt="&amp;Scy;&amp;vcy;&amp;hardcy;&amp;rcy;&amp;zcy;&amp;acy;&amp;ncy;&amp;ocy; &amp;icy;&amp;zcy;&amp;ocy;&amp;bcy;&amp;rcy;&amp;acy;&amp;zhcy;&amp;iecy;&amp;ncy;&amp;icy;&amp;iecy;" style="position:absolute;left:0;text-align:left;margin-left:255pt;margin-top:-34.55pt;width:108pt;height:63pt;z-index:-2;visibility:visible" wrapcoords="-150 0 -150 21343 21600 21343 21600 0 -150 0">
          <v:imagedata r:id="rId3" o:title=""/>
          <w10:wrap type="tight"/>
        </v:shape>
      </w:pict>
    </w:r>
    <w:r>
      <w:rPr>
        <w:b/>
        <w:bCs/>
        <w:noProof/>
        <w:sz w:val="24"/>
        <w:szCs w:val="24"/>
        <w:lang w:eastAsia="bg-BG"/>
      </w:rPr>
      <w:pict>
        <v:shape id="_x0000_s2058" type="#_x0000_t75" style="position:absolute;left:0;text-align:left;margin-left:147pt;margin-top:-34.55pt;width:1in;height:62pt;z-index:2;visibility:visible">
          <v:imagedata r:id="rId4" o:title=""/>
        </v:shape>
      </w:pict>
    </w:r>
  </w:p>
  <w:p w:rsidR="008F5C25" w:rsidRDefault="008F5C25" w:rsidP="008F5C25">
    <w:pPr>
      <w:jc w:val="center"/>
      <w:rPr>
        <w:b/>
        <w:bCs/>
        <w:sz w:val="24"/>
        <w:szCs w:val="24"/>
        <w:lang w:val="ru-RU"/>
      </w:rPr>
    </w:pPr>
  </w:p>
  <w:p w:rsidR="008F5C25" w:rsidRPr="00C63D2B" w:rsidRDefault="008F5C25" w:rsidP="008F5C25">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p w:rsidR="008F5C25" w:rsidRPr="008F5C25" w:rsidRDefault="008F5C25" w:rsidP="008F5C2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464AAC0"/>
    <w:lvl w:ilvl="0">
      <w:start w:val="1"/>
      <w:numFmt w:val="bullet"/>
      <w:lvlText w:val=""/>
      <w:lvlJc w:val="left"/>
      <w:pPr>
        <w:tabs>
          <w:tab w:val="num" w:pos="360"/>
        </w:tabs>
        <w:ind w:left="360" w:hanging="360"/>
      </w:pPr>
      <w:rPr>
        <w:rFonts w:ascii="Symbol" w:hAnsi="Symbol" w:hint="default"/>
      </w:rPr>
    </w:lvl>
  </w:abstractNum>
  <w:abstractNum w:abstractNumId="1">
    <w:nsid w:val="00AD223A"/>
    <w:multiLevelType w:val="hybridMultilevel"/>
    <w:tmpl w:val="A4E6ADD2"/>
    <w:lvl w:ilvl="0" w:tplc="04020001">
      <w:start w:val="1"/>
      <w:numFmt w:val="bullet"/>
      <w:lvlText w:val=""/>
      <w:lvlJc w:val="left"/>
      <w:pPr>
        <w:ind w:left="1570" w:hanging="360"/>
      </w:pPr>
      <w:rPr>
        <w:rFonts w:ascii="Symbol" w:hAnsi="Symbol" w:hint="default"/>
      </w:rPr>
    </w:lvl>
    <w:lvl w:ilvl="1" w:tplc="04020003" w:tentative="1">
      <w:start w:val="1"/>
      <w:numFmt w:val="bullet"/>
      <w:lvlText w:val="o"/>
      <w:lvlJc w:val="left"/>
      <w:pPr>
        <w:ind w:left="2290" w:hanging="360"/>
      </w:pPr>
      <w:rPr>
        <w:rFonts w:ascii="Courier New" w:hAnsi="Courier New" w:cs="Courier New" w:hint="default"/>
      </w:rPr>
    </w:lvl>
    <w:lvl w:ilvl="2" w:tplc="04020005" w:tentative="1">
      <w:start w:val="1"/>
      <w:numFmt w:val="bullet"/>
      <w:lvlText w:val=""/>
      <w:lvlJc w:val="left"/>
      <w:pPr>
        <w:ind w:left="3010" w:hanging="360"/>
      </w:pPr>
      <w:rPr>
        <w:rFonts w:ascii="Wingdings" w:hAnsi="Wingdings" w:hint="default"/>
      </w:rPr>
    </w:lvl>
    <w:lvl w:ilvl="3" w:tplc="04020001" w:tentative="1">
      <w:start w:val="1"/>
      <w:numFmt w:val="bullet"/>
      <w:lvlText w:val=""/>
      <w:lvlJc w:val="left"/>
      <w:pPr>
        <w:ind w:left="3730" w:hanging="360"/>
      </w:pPr>
      <w:rPr>
        <w:rFonts w:ascii="Symbol" w:hAnsi="Symbol" w:hint="default"/>
      </w:rPr>
    </w:lvl>
    <w:lvl w:ilvl="4" w:tplc="04020003" w:tentative="1">
      <w:start w:val="1"/>
      <w:numFmt w:val="bullet"/>
      <w:lvlText w:val="o"/>
      <w:lvlJc w:val="left"/>
      <w:pPr>
        <w:ind w:left="4450" w:hanging="360"/>
      </w:pPr>
      <w:rPr>
        <w:rFonts w:ascii="Courier New" w:hAnsi="Courier New" w:cs="Courier New" w:hint="default"/>
      </w:rPr>
    </w:lvl>
    <w:lvl w:ilvl="5" w:tplc="04020005" w:tentative="1">
      <w:start w:val="1"/>
      <w:numFmt w:val="bullet"/>
      <w:lvlText w:val=""/>
      <w:lvlJc w:val="left"/>
      <w:pPr>
        <w:ind w:left="5170" w:hanging="360"/>
      </w:pPr>
      <w:rPr>
        <w:rFonts w:ascii="Wingdings" w:hAnsi="Wingdings" w:hint="default"/>
      </w:rPr>
    </w:lvl>
    <w:lvl w:ilvl="6" w:tplc="04020001" w:tentative="1">
      <w:start w:val="1"/>
      <w:numFmt w:val="bullet"/>
      <w:lvlText w:val=""/>
      <w:lvlJc w:val="left"/>
      <w:pPr>
        <w:ind w:left="5890" w:hanging="360"/>
      </w:pPr>
      <w:rPr>
        <w:rFonts w:ascii="Symbol" w:hAnsi="Symbol" w:hint="default"/>
      </w:rPr>
    </w:lvl>
    <w:lvl w:ilvl="7" w:tplc="04020003" w:tentative="1">
      <w:start w:val="1"/>
      <w:numFmt w:val="bullet"/>
      <w:lvlText w:val="o"/>
      <w:lvlJc w:val="left"/>
      <w:pPr>
        <w:ind w:left="6610" w:hanging="360"/>
      </w:pPr>
      <w:rPr>
        <w:rFonts w:ascii="Courier New" w:hAnsi="Courier New" w:cs="Courier New" w:hint="default"/>
      </w:rPr>
    </w:lvl>
    <w:lvl w:ilvl="8" w:tplc="04020005" w:tentative="1">
      <w:start w:val="1"/>
      <w:numFmt w:val="bullet"/>
      <w:lvlText w:val=""/>
      <w:lvlJc w:val="left"/>
      <w:pPr>
        <w:ind w:left="7330" w:hanging="360"/>
      </w:pPr>
      <w:rPr>
        <w:rFonts w:ascii="Wingdings" w:hAnsi="Wingdings" w:hint="default"/>
      </w:rPr>
    </w:lvl>
  </w:abstractNum>
  <w:abstractNum w:abstractNumId="2">
    <w:nsid w:val="00B71C49"/>
    <w:multiLevelType w:val="hybridMultilevel"/>
    <w:tmpl w:val="5BA4033C"/>
    <w:lvl w:ilvl="0" w:tplc="0DD037DC">
      <w:start w:val="1"/>
      <w:numFmt w:val="decimal"/>
      <w:lvlText w:val="%1."/>
      <w:lvlJc w:val="left"/>
      <w:pPr>
        <w:ind w:left="1945" w:hanging="1095"/>
      </w:pPr>
      <w:rPr>
        <w:rFonts w:hint="default"/>
      </w:rPr>
    </w:lvl>
    <w:lvl w:ilvl="1" w:tplc="04020019" w:tentative="1">
      <w:start w:val="1"/>
      <w:numFmt w:val="lowerLetter"/>
      <w:lvlText w:val="%2."/>
      <w:lvlJc w:val="left"/>
      <w:pPr>
        <w:ind w:left="1930" w:hanging="360"/>
      </w:pPr>
    </w:lvl>
    <w:lvl w:ilvl="2" w:tplc="0402001B" w:tentative="1">
      <w:start w:val="1"/>
      <w:numFmt w:val="lowerRoman"/>
      <w:lvlText w:val="%3."/>
      <w:lvlJc w:val="right"/>
      <w:pPr>
        <w:ind w:left="2650" w:hanging="180"/>
      </w:pPr>
    </w:lvl>
    <w:lvl w:ilvl="3" w:tplc="0402000F" w:tentative="1">
      <w:start w:val="1"/>
      <w:numFmt w:val="decimal"/>
      <w:lvlText w:val="%4."/>
      <w:lvlJc w:val="left"/>
      <w:pPr>
        <w:ind w:left="3370" w:hanging="360"/>
      </w:pPr>
    </w:lvl>
    <w:lvl w:ilvl="4" w:tplc="04020019" w:tentative="1">
      <w:start w:val="1"/>
      <w:numFmt w:val="lowerLetter"/>
      <w:lvlText w:val="%5."/>
      <w:lvlJc w:val="left"/>
      <w:pPr>
        <w:ind w:left="4090" w:hanging="360"/>
      </w:pPr>
    </w:lvl>
    <w:lvl w:ilvl="5" w:tplc="0402001B" w:tentative="1">
      <w:start w:val="1"/>
      <w:numFmt w:val="lowerRoman"/>
      <w:lvlText w:val="%6."/>
      <w:lvlJc w:val="right"/>
      <w:pPr>
        <w:ind w:left="4810" w:hanging="180"/>
      </w:pPr>
    </w:lvl>
    <w:lvl w:ilvl="6" w:tplc="0402000F" w:tentative="1">
      <w:start w:val="1"/>
      <w:numFmt w:val="decimal"/>
      <w:lvlText w:val="%7."/>
      <w:lvlJc w:val="left"/>
      <w:pPr>
        <w:ind w:left="5530" w:hanging="360"/>
      </w:pPr>
    </w:lvl>
    <w:lvl w:ilvl="7" w:tplc="04020019" w:tentative="1">
      <w:start w:val="1"/>
      <w:numFmt w:val="lowerLetter"/>
      <w:lvlText w:val="%8."/>
      <w:lvlJc w:val="left"/>
      <w:pPr>
        <w:ind w:left="6250" w:hanging="360"/>
      </w:pPr>
    </w:lvl>
    <w:lvl w:ilvl="8" w:tplc="0402001B" w:tentative="1">
      <w:start w:val="1"/>
      <w:numFmt w:val="lowerRoman"/>
      <w:lvlText w:val="%9."/>
      <w:lvlJc w:val="right"/>
      <w:pPr>
        <w:ind w:left="6970" w:hanging="180"/>
      </w:pPr>
    </w:lvl>
  </w:abstractNum>
  <w:abstractNum w:abstractNumId="3">
    <w:nsid w:val="01EE3998"/>
    <w:multiLevelType w:val="multilevel"/>
    <w:tmpl w:val="2C484A94"/>
    <w:lvl w:ilvl="0">
      <w:start w:val="1"/>
      <w:numFmt w:val="bullet"/>
      <w:pStyle w:val="Claus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D67AA"/>
    <w:multiLevelType w:val="hybridMultilevel"/>
    <w:tmpl w:val="62165AB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4BB2132"/>
    <w:multiLevelType w:val="hybridMultilevel"/>
    <w:tmpl w:val="5B2AB848"/>
    <w:lvl w:ilvl="0" w:tplc="91527B8E">
      <w:start w:val="1"/>
      <w:numFmt w:val="decimal"/>
      <w:lvlText w:val="%1."/>
      <w:lvlJc w:val="left"/>
      <w:pPr>
        <w:ind w:left="2020" w:hanging="1170"/>
      </w:pPr>
      <w:rPr>
        <w:rFonts w:hint="default"/>
      </w:rPr>
    </w:lvl>
    <w:lvl w:ilvl="1" w:tplc="04020019" w:tentative="1">
      <w:start w:val="1"/>
      <w:numFmt w:val="lowerLetter"/>
      <w:lvlText w:val="%2."/>
      <w:lvlJc w:val="left"/>
      <w:pPr>
        <w:ind w:left="1930" w:hanging="360"/>
      </w:pPr>
    </w:lvl>
    <w:lvl w:ilvl="2" w:tplc="0402001B" w:tentative="1">
      <w:start w:val="1"/>
      <w:numFmt w:val="lowerRoman"/>
      <w:lvlText w:val="%3."/>
      <w:lvlJc w:val="right"/>
      <w:pPr>
        <w:ind w:left="2650" w:hanging="180"/>
      </w:pPr>
    </w:lvl>
    <w:lvl w:ilvl="3" w:tplc="0402000F" w:tentative="1">
      <w:start w:val="1"/>
      <w:numFmt w:val="decimal"/>
      <w:lvlText w:val="%4."/>
      <w:lvlJc w:val="left"/>
      <w:pPr>
        <w:ind w:left="3370" w:hanging="360"/>
      </w:pPr>
    </w:lvl>
    <w:lvl w:ilvl="4" w:tplc="04020019" w:tentative="1">
      <w:start w:val="1"/>
      <w:numFmt w:val="lowerLetter"/>
      <w:lvlText w:val="%5."/>
      <w:lvlJc w:val="left"/>
      <w:pPr>
        <w:ind w:left="4090" w:hanging="360"/>
      </w:pPr>
    </w:lvl>
    <w:lvl w:ilvl="5" w:tplc="0402001B" w:tentative="1">
      <w:start w:val="1"/>
      <w:numFmt w:val="lowerRoman"/>
      <w:lvlText w:val="%6."/>
      <w:lvlJc w:val="right"/>
      <w:pPr>
        <w:ind w:left="4810" w:hanging="180"/>
      </w:pPr>
    </w:lvl>
    <w:lvl w:ilvl="6" w:tplc="0402000F" w:tentative="1">
      <w:start w:val="1"/>
      <w:numFmt w:val="decimal"/>
      <w:lvlText w:val="%7."/>
      <w:lvlJc w:val="left"/>
      <w:pPr>
        <w:ind w:left="5530" w:hanging="360"/>
      </w:pPr>
    </w:lvl>
    <w:lvl w:ilvl="7" w:tplc="04020019" w:tentative="1">
      <w:start w:val="1"/>
      <w:numFmt w:val="lowerLetter"/>
      <w:lvlText w:val="%8."/>
      <w:lvlJc w:val="left"/>
      <w:pPr>
        <w:ind w:left="6250" w:hanging="360"/>
      </w:pPr>
    </w:lvl>
    <w:lvl w:ilvl="8" w:tplc="0402001B" w:tentative="1">
      <w:start w:val="1"/>
      <w:numFmt w:val="lowerRoman"/>
      <w:lvlText w:val="%9."/>
      <w:lvlJc w:val="right"/>
      <w:pPr>
        <w:ind w:left="6970" w:hanging="180"/>
      </w:pPr>
    </w:lvl>
  </w:abstractNum>
  <w:abstractNum w:abstractNumId="6">
    <w:nsid w:val="07394DC5"/>
    <w:multiLevelType w:val="multilevel"/>
    <w:tmpl w:val="25AA4316"/>
    <w:lvl w:ilvl="0">
      <w:start w:val="1"/>
      <w:numFmt w:val="decimal"/>
      <w:pStyle w:val="GfAheading1"/>
      <w:lvlText w:val="%1."/>
      <w:lvlJc w:val="left"/>
      <w:pPr>
        <w:tabs>
          <w:tab w:val="num" w:pos="1070"/>
        </w:tabs>
        <w:ind w:left="107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nsid w:val="0C537011"/>
    <w:multiLevelType w:val="multilevel"/>
    <w:tmpl w:val="421C91BE"/>
    <w:lvl w:ilvl="0">
      <w:start w:val="1"/>
      <w:numFmt w:val="decimal"/>
      <w:lvlText w:val="%1."/>
      <w:lvlJc w:val="left"/>
      <w:pPr>
        <w:ind w:left="360" w:hanging="360"/>
      </w:pPr>
      <w:rPr>
        <w:rFonts w:ascii="Times New Roman" w:eastAsia="Calibri" w:hAnsi="Times New Roman" w:cs="Times New Roman"/>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315EE3"/>
    <w:multiLevelType w:val="hybridMultilevel"/>
    <w:tmpl w:val="7FDA3966"/>
    <w:lvl w:ilvl="0" w:tplc="7E1A33F2">
      <w:start w:val="1"/>
      <w:numFmt w:val="decimal"/>
      <w:lvlText w:val="%1."/>
      <w:lvlJc w:val="left"/>
      <w:pPr>
        <w:ind w:left="720" w:hanging="360"/>
      </w:pPr>
      <w:rPr>
        <w:rFonts w:ascii="Times New Roman" w:eastAsia="Calibri" w:hAnsi="Times New Roman" w:cs="Calibr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23A5EE5"/>
    <w:multiLevelType w:val="hybridMultilevel"/>
    <w:tmpl w:val="3F4818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3746E3A"/>
    <w:multiLevelType w:val="hybridMultilevel"/>
    <w:tmpl w:val="B122F0C6"/>
    <w:lvl w:ilvl="0" w:tplc="6C461BF4">
      <w:start w:val="1"/>
      <w:numFmt w:val="decimal"/>
      <w:lvlText w:val="%1."/>
      <w:lvlJc w:val="left"/>
      <w:pPr>
        <w:ind w:left="2065" w:hanging="1215"/>
      </w:pPr>
      <w:rPr>
        <w:rFonts w:hint="default"/>
      </w:rPr>
    </w:lvl>
    <w:lvl w:ilvl="1" w:tplc="04020019" w:tentative="1">
      <w:start w:val="1"/>
      <w:numFmt w:val="lowerLetter"/>
      <w:lvlText w:val="%2."/>
      <w:lvlJc w:val="left"/>
      <w:pPr>
        <w:ind w:left="1930" w:hanging="360"/>
      </w:pPr>
    </w:lvl>
    <w:lvl w:ilvl="2" w:tplc="0402001B" w:tentative="1">
      <w:start w:val="1"/>
      <w:numFmt w:val="lowerRoman"/>
      <w:lvlText w:val="%3."/>
      <w:lvlJc w:val="right"/>
      <w:pPr>
        <w:ind w:left="2650" w:hanging="180"/>
      </w:pPr>
    </w:lvl>
    <w:lvl w:ilvl="3" w:tplc="0402000F" w:tentative="1">
      <w:start w:val="1"/>
      <w:numFmt w:val="decimal"/>
      <w:lvlText w:val="%4."/>
      <w:lvlJc w:val="left"/>
      <w:pPr>
        <w:ind w:left="3370" w:hanging="360"/>
      </w:pPr>
    </w:lvl>
    <w:lvl w:ilvl="4" w:tplc="04020019" w:tentative="1">
      <w:start w:val="1"/>
      <w:numFmt w:val="lowerLetter"/>
      <w:lvlText w:val="%5."/>
      <w:lvlJc w:val="left"/>
      <w:pPr>
        <w:ind w:left="4090" w:hanging="360"/>
      </w:pPr>
    </w:lvl>
    <w:lvl w:ilvl="5" w:tplc="0402001B" w:tentative="1">
      <w:start w:val="1"/>
      <w:numFmt w:val="lowerRoman"/>
      <w:lvlText w:val="%6."/>
      <w:lvlJc w:val="right"/>
      <w:pPr>
        <w:ind w:left="4810" w:hanging="180"/>
      </w:pPr>
    </w:lvl>
    <w:lvl w:ilvl="6" w:tplc="0402000F" w:tentative="1">
      <w:start w:val="1"/>
      <w:numFmt w:val="decimal"/>
      <w:lvlText w:val="%7."/>
      <w:lvlJc w:val="left"/>
      <w:pPr>
        <w:ind w:left="5530" w:hanging="360"/>
      </w:pPr>
    </w:lvl>
    <w:lvl w:ilvl="7" w:tplc="04020019" w:tentative="1">
      <w:start w:val="1"/>
      <w:numFmt w:val="lowerLetter"/>
      <w:lvlText w:val="%8."/>
      <w:lvlJc w:val="left"/>
      <w:pPr>
        <w:ind w:left="6250" w:hanging="360"/>
      </w:pPr>
    </w:lvl>
    <w:lvl w:ilvl="8" w:tplc="0402001B" w:tentative="1">
      <w:start w:val="1"/>
      <w:numFmt w:val="lowerRoman"/>
      <w:lvlText w:val="%9."/>
      <w:lvlJc w:val="right"/>
      <w:pPr>
        <w:ind w:left="6970" w:hanging="180"/>
      </w:pPr>
    </w:lvl>
  </w:abstractNum>
  <w:abstractNum w:abstractNumId="11">
    <w:nsid w:val="152D1D63"/>
    <w:multiLevelType w:val="multilevel"/>
    <w:tmpl w:val="F7FE547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8355515"/>
    <w:multiLevelType w:val="multilevel"/>
    <w:tmpl w:val="BCB04A4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613AC9"/>
    <w:multiLevelType w:val="hybridMultilevel"/>
    <w:tmpl w:val="844A77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1E1E2874"/>
    <w:multiLevelType w:val="hybridMultilevel"/>
    <w:tmpl w:val="0CFEBF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0F62FBD"/>
    <w:multiLevelType w:val="hybridMultilevel"/>
    <w:tmpl w:val="CA301142"/>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16F4F38"/>
    <w:multiLevelType w:val="hybridMultilevel"/>
    <w:tmpl w:val="C110FC1E"/>
    <w:lvl w:ilvl="0" w:tplc="04020001">
      <w:start w:val="1"/>
      <w:numFmt w:val="bullet"/>
      <w:lvlText w:val=""/>
      <w:lvlJc w:val="left"/>
      <w:pPr>
        <w:ind w:left="1570" w:hanging="360"/>
      </w:pPr>
      <w:rPr>
        <w:rFonts w:ascii="Symbol" w:hAnsi="Symbol" w:hint="default"/>
      </w:rPr>
    </w:lvl>
    <w:lvl w:ilvl="1" w:tplc="04020003" w:tentative="1">
      <w:start w:val="1"/>
      <w:numFmt w:val="bullet"/>
      <w:lvlText w:val="o"/>
      <w:lvlJc w:val="left"/>
      <w:pPr>
        <w:ind w:left="2290" w:hanging="360"/>
      </w:pPr>
      <w:rPr>
        <w:rFonts w:ascii="Courier New" w:hAnsi="Courier New" w:cs="Courier New" w:hint="default"/>
      </w:rPr>
    </w:lvl>
    <w:lvl w:ilvl="2" w:tplc="04020005" w:tentative="1">
      <w:start w:val="1"/>
      <w:numFmt w:val="bullet"/>
      <w:lvlText w:val=""/>
      <w:lvlJc w:val="left"/>
      <w:pPr>
        <w:ind w:left="3010" w:hanging="360"/>
      </w:pPr>
      <w:rPr>
        <w:rFonts w:ascii="Wingdings" w:hAnsi="Wingdings" w:hint="default"/>
      </w:rPr>
    </w:lvl>
    <w:lvl w:ilvl="3" w:tplc="04020001" w:tentative="1">
      <w:start w:val="1"/>
      <w:numFmt w:val="bullet"/>
      <w:lvlText w:val=""/>
      <w:lvlJc w:val="left"/>
      <w:pPr>
        <w:ind w:left="3730" w:hanging="360"/>
      </w:pPr>
      <w:rPr>
        <w:rFonts w:ascii="Symbol" w:hAnsi="Symbol" w:hint="default"/>
      </w:rPr>
    </w:lvl>
    <w:lvl w:ilvl="4" w:tplc="04020003" w:tentative="1">
      <w:start w:val="1"/>
      <w:numFmt w:val="bullet"/>
      <w:lvlText w:val="o"/>
      <w:lvlJc w:val="left"/>
      <w:pPr>
        <w:ind w:left="4450" w:hanging="360"/>
      </w:pPr>
      <w:rPr>
        <w:rFonts w:ascii="Courier New" w:hAnsi="Courier New" w:cs="Courier New" w:hint="default"/>
      </w:rPr>
    </w:lvl>
    <w:lvl w:ilvl="5" w:tplc="04020005" w:tentative="1">
      <w:start w:val="1"/>
      <w:numFmt w:val="bullet"/>
      <w:lvlText w:val=""/>
      <w:lvlJc w:val="left"/>
      <w:pPr>
        <w:ind w:left="5170" w:hanging="360"/>
      </w:pPr>
      <w:rPr>
        <w:rFonts w:ascii="Wingdings" w:hAnsi="Wingdings" w:hint="default"/>
      </w:rPr>
    </w:lvl>
    <w:lvl w:ilvl="6" w:tplc="04020001" w:tentative="1">
      <w:start w:val="1"/>
      <w:numFmt w:val="bullet"/>
      <w:lvlText w:val=""/>
      <w:lvlJc w:val="left"/>
      <w:pPr>
        <w:ind w:left="5890" w:hanging="360"/>
      </w:pPr>
      <w:rPr>
        <w:rFonts w:ascii="Symbol" w:hAnsi="Symbol" w:hint="default"/>
      </w:rPr>
    </w:lvl>
    <w:lvl w:ilvl="7" w:tplc="04020003" w:tentative="1">
      <w:start w:val="1"/>
      <w:numFmt w:val="bullet"/>
      <w:lvlText w:val="o"/>
      <w:lvlJc w:val="left"/>
      <w:pPr>
        <w:ind w:left="6610" w:hanging="360"/>
      </w:pPr>
      <w:rPr>
        <w:rFonts w:ascii="Courier New" w:hAnsi="Courier New" w:cs="Courier New" w:hint="default"/>
      </w:rPr>
    </w:lvl>
    <w:lvl w:ilvl="8" w:tplc="04020005" w:tentative="1">
      <w:start w:val="1"/>
      <w:numFmt w:val="bullet"/>
      <w:lvlText w:val=""/>
      <w:lvlJc w:val="left"/>
      <w:pPr>
        <w:ind w:left="7330" w:hanging="360"/>
      </w:pPr>
      <w:rPr>
        <w:rFonts w:ascii="Wingdings" w:hAnsi="Wingdings" w:hint="default"/>
      </w:rPr>
    </w:lvl>
  </w:abstractNum>
  <w:abstractNum w:abstractNumId="17">
    <w:nsid w:val="266123A3"/>
    <w:multiLevelType w:val="hybridMultilevel"/>
    <w:tmpl w:val="207EEFAE"/>
    <w:lvl w:ilvl="0" w:tplc="91667F38">
      <w:start w:val="1"/>
      <w:numFmt w:val="decimal"/>
      <w:lvlText w:val="%1."/>
      <w:lvlJc w:val="left"/>
      <w:pPr>
        <w:ind w:left="720" w:hanging="360"/>
      </w:pPr>
      <w:rPr>
        <w:rFonts w:eastAsia="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278834F6"/>
    <w:multiLevelType w:val="hybridMultilevel"/>
    <w:tmpl w:val="E61A38A8"/>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79961AD"/>
    <w:multiLevelType w:val="hybridMultilevel"/>
    <w:tmpl w:val="697428BA"/>
    <w:lvl w:ilvl="0" w:tplc="0402000F">
      <w:start w:val="1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C9B7E84"/>
    <w:multiLevelType w:val="hybridMultilevel"/>
    <w:tmpl w:val="DA4E6FA4"/>
    <w:lvl w:ilvl="0" w:tplc="0402000F">
      <w:start w:val="1"/>
      <w:numFmt w:val="decimal"/>
      <w:lvlText w:val="%1."/>
      <w:lvlJc w:val="left"/>
      <w:pPr>
        <w:ind w:left="2629" w:hanging="360"/>
      </w:pPr>
      <w:rPr>
        <w:rFonts w:hint="default"/>
      </w:rPr>
    </w:lvl>
    <w:lvl w:ilvl="1" w:tplc="04020019" w:tentative="1">
      <w:start w:val="1"/>
      <w:numFmt w:val="lowerLetter"/>
      <w:lvlText w:val="%2."/>
      <w:lvlJc w:val="left"/>
      <w:pPr>
        <w:ind w:left="3349" w:hanging="360"/>
      </w:pPr>
    </w:lvl>
    <w:lvl w:ilvl="2" w:tplc="0402001B" w:tentative="1">
      <w:start w:val="1"/>
      <w:numFmt w:val="lowerRoman"/>
      <w:lvlText w:val="%3."/>
      <w:lvlJc w:val="right"/>
      <w:pPr>
        <w:ind w:left="4069" w:hanging="180"/>
      </w:pPr>
    </w:lvl>
    <w:lvl w:ilvl="3" w:tplc="0402000F" w:tentative="1">
      <w:start w:val="1"/>
      <w:numFmt w:val="decimal"/>
      <w:lvlText w:val="%4."/>
      <w:lvlJc w:val="left"/>
      <w:pPr>
        <w:ind w:left="4789" w:hanging="360"/>
      </w:pPr>
    </w:lvl>
    <w:lvl w:ilvl="4" w:tplc="04020019" w:tentative="1">
      <w:start w:val="1"/>
      <w:numFmt w:val="lowerLetter"/>
      <w:lvlText w:val="%5."/>
      <w:lvlJc w:val="left"/>
      <w:pPr>
        <w:ind w:left="5509" w:hanging="360"/>
      </w:pPr>
    </w:lvl>
    <w:lvl w:ilvl="5" w:tplc="0402001B" w:tentative="1">
      <w:start w:val="1"/>
      <w:numFmt w:val="lowerRoman"/>
      <w:lvlText w:val="%6."/>
      <w:lvlJc w:val="right"/>
      <w:pPr>
        <w:ind w:left="6229" w:hanging="180"/>
      </w:pPr>
    </w:lvl>
    <w:lvl w:ilvl="6" w:tplc="0402000F" w:tentative="1">
      <w:start w:val="1"/>
      <w:numFmt w:val="decimal"/>
      <w:lvlText w:val="%7."/>
      <w:lvlJc w:val="left"/>
      <w:pPr>
        <w:ind w:left="6949" w:hanging="360"/>
      </w:pPr>
    </w:lvl>
    <w:lvl w:ilvl="7" w:tplc="04020019" w:tentative="1">
      <w:start w:val="1"/>
      <w:numFmt w:val="lowerLetter"/>
      <w:lvlText w:val="%8."/>
      <w:lvlJc w:val="left"/>
      <w:pPr>
        <w:ind w:left="7669" w:hanging="360"/>
      </w:pPr>
    </w:lvl>
    <w:lvl w:ilvl="8" w:tplc="0402001B" w:tentative="1">
      <w:start w:val="1"/>
      <w:numFmt w:val="lowerRoman"/>
      <w:lvlText w:val="%9."/>
      <w:lvlJc w:val="right"/>
      <w:pPr>
        <w:ind w:left="8389" w:hanging="180"/>
      </w:pPr>
    </w:lvl>
  </w:abstractNum>
  <w:abstractNum w:abstractNumId="21">
    <w:nsid w:val="2E2E670B"/>
    <w:multiLevelType w:val="hybridMultilevel"/>
    <w:tmpl w:val="A96037B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340B3BA2"/>
    <w:multiLevelType w:val="hybridMultilevel"/>
    <w:tmpl w:val="FB684B26"/>
    <w:lvl w:ilvl="0" w:tplc="91BA03E6">
      <w:start w:val="4"/>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57162FB"/>
    <w:multiLevelType w:val="hybridMultilevel"/>
    <w:tmpl w:val="5E6A6912"/>
    <w:lvl w:ilvl="0" w:tplc="04020001">
      <w:start w:val="1"/>
      <w:numFmt w:val="bullet"/>
      <w:lvlText w:val=""/>
      <w:lvlJc w:val="left"/>
      <w:pPr>
        <w:ind w:left="1570" w:hanging="360"/>
      </w:pPr>
      <w:rPr>
        <w:rFonts w:ascii="Symbol" w:hAnsi="Symbol" w:hint="default"/>
      </w:rPr>
    </w:lvl>
    <w:lvl w:ilvl="1" w:tplc="04020003" w:tentative="1">
      <w:start w:val="1"/>
      <w:numFmt w:val="bullet"/>
      <w:lvlText w:val="o"/>
      <w:lvlJc w:val="left"/>
      <w:pPr>
        <w:ind w:left="2290" w:hanging="360"/>
      </w:pPr>
      <w:rPr>
        <w:rFonts w:ascii="Courier New" w:hAnsi="Courier New" w:cs="Courier New" w:hint="default"/>
      </w:rPr>
    </w:lvl>
    <w:lvl w:ilvl="2" w:tplc="04020005" w:tentative="1">
      <w:start w:val="1"/>
      <w:numFmt w:val="bullet"/>
      <w:lvlText w:val=""/>
      <w:lvlJc w:val="left"/>
      <w:pPr>
        <w:ind w:left="3010" w:hanging="360"/>
      </w:pPr>
      <w:rPr>
        <w:rFonts w:ascii="Wingdings" w:hAnsi="Wingdings" w:hint="default"/>
      </w:rPr>
    </w:lvl>
    <w:lvl w:ilvl="3" w:tplc="04020001" w:tentative="1">
      <w:start w:val="1"/>
      <w:numFmt w:val="bullet"/>
      <w:lvlText w:val=""/>
      <w:lvlJc w:val="left"/>
      <w:pPr>
        <w:ind w:left="3730" w:hanging="360"/>
      </w:pPr>
      <w:rPr>
        <w:rFonts w:ascii="Symbol" w:hAnsi="Symbol" w:hint="default"/>
      </w:rPr>
    </w:lvl>
    <w:lvl w:ilvl="4" w:tplc="04020003" w:tentative="1">
      <w:start w:val="1"/>
      <w:numFmt w:val="bullet"/>
      <w:lvlText w:val="o"/>
      <w:lvlJc w:val="left"/>
      <w:pPr>
        <w:ind w:left="4450" w:hanging="360"/>
      </w:pPr>
      <w:rPr>
        <w:rFonts w:ascii="Courier New" w:hAnsi="Courier New" w:cs="Courier New" w:hint="default"/>
      </w:rPr>
    </w:lvl>
    <w:lvl w:ilvl="5" w:tplc="04020005" w:tentative="1">
      <w:start w:val="1"/>
      <w:numFmt w:val="bullet"/>
      <w:lvlText w:val=""/>
      <w:lvlJc w:val="left"/>
      <w:pPr>
        <w:ind w:left="5170" w:hanging="360"/>
      </w:pPr>
      <w:rPr>
        <w:rFonts w:ascii="Wingdings" w:hAnsi="Wingdings" w:hint="default"/>
      </w:rPr>
    </w:lvl>
    <w:lvl w:ilvl="6" w:tplc="04020001" w:tentative="1">
      <w:start w:val="1"/>
      <w:numFmt w:val="bullet"/>
      <w:lvlText w:val=""/>
      <w:lvlJc w:val="left"/>
      <w:pPr>
        <w:ind w:left="5890" w:hanging="360"/>
      </w:pPr>
      <w:rPr>
        <w:rFonts w:ascii="Symbol" w:hAnsi="Symbol" w:hint="default"/>
      </w:rPr>
    </w:lvl>
    <w:lvl w:ilvl="7" w:tplc="04020003" w:tentative="1">
      <w:start w:val="1"/>
      <w:numFmt w:val="bullet"/>
      <w:lvlText w:val="o"/>
      <w:lvlJc w:val="left"/>
      <w:pPr>
        <w:ind w:left="6610" w:hanging="360"/>
      </w:pPr>
      <w:rPr>
        <w:rFonts w:ascii="Courier New" w:hAnsi="Courier New" w:cs="Courier New" w:hint="default"/>
      </w:rPr>
    </w:lvl>
    <w:lvl w:ilvl="8" w:tplc="04020005" w:tentative="1">
      <w:start w:val="1"/>
      <w:numFmt w:val="bullet"/>
      <w:lvlText w:val=""/>
      <w:lvlJc w:val="left"/>
      <w:pPr>
        <w:ind w:left="7330" w:hanging="360"/>
      </w:pPr>
      <w:rPr>
        <w:rFonts w:ascii="Wingdings" w:hAnsi="Wingdings" w:hint="default"/>
      </w:rPr>
    </w:lvl>
  </w:abstractNum>
  <w:abstractNum w:abstractNumId="24">
    <w:nsid w:val="3A825700"/>
    <w:multiLevelType w:val="hybridMultilevel"/>
    <w:tmpl w:val="3CD4F5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46F1E61"/>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4FB0E8C"/>
    <w:multiLevelType w:val="hybridMultilevel"/>
    <w:tmpl w:val="259E790E"/>
    <w:lvl w:ilvl="0" w:tplc="D6841D2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532626A"/>
    <w:multiLevelType w:val="hybridMultilevel"/>
    <w:tmpl w:val="D1564AF4"/>
    <w:lvl w:ilvl="0" w:tplc="DCB0012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4611417F"/>
    <w:multiLevelType w:val="multilevel"/>
    <w:tmpl w:val="CA30114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67F2F0D"/>
    <w:multiLevelType w:val="hybridMultilevel"/>
    <w:tmpl w:val="79FADC4E"/>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47C17428"/>
    <w:multiLevelType w:val="hybridMultilevel"/>
    <w:tmpl w:val="E842D8C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48B632B5"/>
    <w:multiLevelType w:val="hybridMultilevel"/>
    <w:tmpl w:val="FD10D90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4ADD4C84"/>
    <w:multiLevelType w:val="multilevel"/>
    <w:tmpl w:val="CA30114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0EF17B3"/>
    <w:multiLevelType w:val="hybridMultilevel"/>
    <w:tmpl w:val="800601BE"/>
    <w:lvl w:ilvl="0" w:tplc="73029898">
      <w:start w:val="1"/>
      <w:numFmt w:val="decimal"/>
      <w:lvlText w:val="%1"/>
      <w:lvlJc w:val="left"/>
      <w:pPr>
        <w:ind w:left="720" w:hanging="360"/>
      </w:pPr>
      <w:rPr>
        <w:rFonts w:eastAsia="Times New Roman" w:cs="Times New Roman" w:hint="default"/>
        <w:b w:val="0"/>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1DD644A"/>
    <w:multiLevelType w:val="hybridMultilevel"/>
    <w:tmpl w:val="CC4C0958"/>
    <w:lvl w:ilvl="0" w:tplc="DA382E0C">
      <w:start w:val="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540C0A74"/>
    <w:multiLevelType w:val="multilevel"/>
    <w:tmpl w:val="AE8831DA"/>
    <w:lvl w:ilvl="0">
      <w:start w:val="1"/>
      <w:numFmt w:val="decimal"/>
      <w:lvlText w:val="%1."/>
      <w:lvlJc w:val="left"/>
      <w:pPr>
        <w:ind w:left="780" w:hanging="360"/>
      </w:pPr>
      <w:rPr>
        <w:b/>
        <w:bCs/>
      </w:rPr>
    </w:lvl>
    <w:lvl w:ilvl="1">
      <w:start w:val="1"/>
      <w:numFmt w:val="decimal"/>
      <w:isLgl/>
      <w:lvlText w:val="%1.%2"/>
      <w:lvlJc w:val="left"/>
      <w:pPr>
        <w:ind w:left="780" w:hanging="360"/>
      </w:pPr>
      <w:rPr>
        <w:rFonts w:hint="default"/>
        <w:b/>
        <w:bCs/>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6">
    <w:nsid w:val="56CA3CA0"/>
    <w:multiLevelType w:val="hybridMultilevel"/>
    <w:tmpl w:val="CF7A27F6"/>
    <w:lvl w:ilvl="0" w:tplc="6696154E">
      <w:start w:val="1"/>
      <w:numFmt w:val="decimal"/>
      <w:lvlText w:val="%1."/>
      <w:lvlJc w:val="left"/>
      <w:pPr>
        <w:ind w:left="720" w:hanging="360"/>
      </w:pPr>
      <w:rPr>
        <w:rFonts w:eastAsia="Calibri" w:hint="default"/>
        <w:b/>
        <w:color w:val="auto"/>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57C73DE0"/>
    <w:multiLevelType w:val="multilevel"/>
    <w:tmpl w:val="F05C7CF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1D86A19"/>
    <w:multiLevelType w:val="hybridMultilevel"/>
    <w:tmpl w:val="C262B72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9">
    <w:nsid w:val="671C7484"/>
    <w:multiLevelType w:val="multilevel"/>
    <w:tmpl w:val="17101CB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8A03F4"/>
    <w:multiLevelType w:val="multilevel"/>
    <w:tmpl w:val="17101CB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B0A3546"/>
    <w:multiLevelType w:val="hybridMultilevel"/>
    <w:tmpl w:val="6EE47B00"/>
    <w:lvl w:ilvl="0" w:tplc="10FA9646">
      <w:start w:val="1"/>
      <w:numFmt w:val="decimal"/>
      <w:lvlText w:val="%1."/>
      <w:lvlJc w:val="left"/>
      <w:pPr>
        <w:ind w:left="720" w:hanging="360"/>
      </w:pPr>
      <w:rPr>
        <w:rFonts w:ascii="Times New Roman" w:eastAsia="Calibri" w:hAnsi="Times New Roman" w:cs="Times New Roman"/>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6EB31EEB"/>
    <w:multiLevelType w:val="hybridMultilevel"/>
    <w:tmpl w:val="ED903EB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6FE9202A"/>
    <w:multiLevelType w:val="hybridMultilevel"/>
    <w:tmpl w:val="048A9DE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7DD77C45"/>
    <w:multiLevelType w:val="hybridMultilevel"/>
    <w:tmpl w:val="817850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35"/>
  </w:num>
  <w:num w:numId="5">
    <w:abstractNumId w:val="20"/>
  </w:num>
  <w:num w:numId="6">
    <w:abstractNumId w:val="43"/>
  </w:num>
  <w:num w:numId="7">
    <w:abstractNumId w:val="26"/>
  </w:num>
  <w:num w:numId="8">
    <w:abstractNumId w:val="42"/>
  </w:num>
  <w:num w:numId="9">
    <w:abstractNumId w:val="33"/>
  </w:num>
  <w:num w:numId="10">
    <w:abstractNumId w:val="41"/>
  </w:num>
  <w:num w:numId="11">
    <w:abstractNumId w:val="11"/>
  </w:num>
  <w:num w:numId="12">
    <w:abstractNumId w:val="25"/>
  </w:num>
  <w:num w:numId="13">
    <w:abstractNumId w:val="24"/>
  </w:num>
  <w:num w:numId="14">
    <w:abstractNumId w:val="13"/>
  </w:num>
  <w:num w:numId="15">
    <w:abstractNumId w:val="9"/>
  </w:num>
  <w:num w:numId="16">
    <w:abstractNumId w:val="36"/>
  </w:num>
  <w:num w:numId="17">
    <w:abstractNumId w:val="8"/>
  </w:num>
  <w:num w:numId="18">
    <w:abstractNumId w:val="7"/>
  </w:num>
  <w:num w:numId="19">
    <w:abstractNumId w:val="39"/>
  </w:num>
  <w:num w:numId="20">
    <w:abstractNumId w:val="17"/>
  </w:num>
  <w:num w:numId="21">
    <w:abstractNumId w:val="4"/>
  </w:num>
  <w:num w:numId="22">
    <w:abstractNumId w:val="18"/>
  </w:num>
  <w:num w:numId="23">
    <w:abstractNumId w:val="14"/>
  </w:num>
  <w:num w:numId="24">
    <w:abstractNumId w:val="15"/>
  </w:num>
  <w:num w:numId="25">
    <w:abstractNumId w:val="28"/>
  </w:num>
  <w:num w:numId="26">
    <w:abstractNumId w:val="32"/>
  </w:num>
  <w:num w:numId="27">
    <w:abstractNumId w:val="21"/>
  </w:num>
  <w:num w:numId="28">
    <w:abstractNumId w:val="29"/>
  </w:num>
  <w:num w:numId="29">
    <w:abstractNumId w:val="31"/>
  </w:num>
  <w:num w:numId="30">
    <w:abstractNumId w:val="27"/>
  </w:num>
  <w:num w:numId="31">
    <w:abstractNumId w:val="37"/>
  </w:num>
  <w:num w:numId="32">
    <w:abstractNumId w:val="23"/>
  </w:num>
  <w:num w:numId="33">
    <w:abstractNumId w:val="2"/>
  </w:num>
  <w:num w:numId="34">
    <w:abstractNumId w:val="12"/>
  </w:num>
  <w:num w:numId="35">
    <w:abstractNumId w:val="16"/>
  </w:num>
  <w:num w:numId="36">
    <w:abstractNumId w:val="10"/>
  </w:num>
  <w:num w:numId="37">
    <w:abstractNumId w:val="44"/>
  </w:num>
  <w:num w:numId="38">
    <w:abstractNumId w:val="1"/>
  </w:num>
  <w:num w:numId="39">
    <w:abstractNumId w:val="5"/>
  </w:num>
  <w:num w:numId="40">
    <w:abstractNumId w:val="30"/>
  </w:num>
  <w:num w:numId="41">
    <w:abstractNumId w:val="40"/>
  </w:num>
  <w:num w:numId="42">
    <w:abstractNumId w:val="19"/>
  </w:num>
  <w:num w:numId="43">
    <w:abstractNumId w:val="38"/>
  </w:num>
  <w:num w:numId="44">
    <w:abstractNumId w:val="34"/>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08"/>
  <w:hyphenationZone w:val="425"/>
  <w:doNotHyphenateCaps/>
  <w:characterSpacingControl w:val="doNotCompress"/>
  <w:doNotValidateAgainstSchema/>
  <w:doNotDemarcateInvalidXml/>
  <w:hdrShapeDefaults>
    <o:shapedefaults v:ext="edit" spidmax="206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2B1"/>
    <w:rsid w:val="00002EB0"/>
    <w:rsid w:val="00003CF0"/>
    <w:rsid w:val="00004BE8"/>
    <w:rsid w:val="00004D24"/>
    <w:rsid w:val="00005DD0"/>
    <w:rsid w:val="00005E73"/>
    <w:rsid w:val="000074A1"/>
    <w:rsid w:val="00007532"/>
    <w:rsid w:val="0000780E"/>
    <w:rsid w:val="0000793A"/>
    <w:rsid w:val="00007D9A"/>
    <w:rsid w:val="000101D7"/>
    <w:rsid w:val="000105B7"/>
    <w:rsid w:val="000108FE"/>
    <w:rsid w:val="000115A9"/>
    <w:rsid w:val="00013D08"/>
    <w:rsid w:val="00013F81"/>
    <w:rsid w:val="000144B1"/>
    <w:rsid w:val="0001451A"/>
    <w:rsid w:val="0001460B"/>
    <w:rsid w:val="000169F0"/>
    <w:rsid w:val="000172A5"/>
    <w:rsid w:val="000231F8"/>
    <w:rsid w:val="00023D6D"/>
    <w:rsid w:val="00024F16"/>
    <w:rsid w:val="00025120"/>
    <w:rsid w:val="000264DF"/>
    <w:rsid w:val="00027FEE"/>
    <w:rsid w:val="00030119"/>
    <w:rsid w:val="00031A51"/>
    <w:rsid w:val="00031D4A"/>
    <w:rsid w:val="00032BF1"/>
    <w:rsid w:val="00032CB0"/>
    <w:rsid w:val="00035BF0"/>
    <w:rsid w:val="000362DF"/>
    <w:rsid w:val="000362F7"/>
    <w:rsid w:val="00037141"/>
    <w:rsid w:val="00037E56"/>
    <w:rsid w:val="00037E7C"/>
    <w:rsid w:val="000411EA"/>
    <w:rsid w:val="0004148F"/>
    <w:rsid w:val="000417E0"/>
    <w:rsid w:val="00043196"/>
    <w:rsid w:val="0004447A"/>
    <w:rsid w:val="00044DFD"/>
    <w:rsid w:val="00045390"/>
    <w:rsid w:val="000453BA"/>
    <w:rsid w:val="000456F3"/>
    <w:rsid w:val="0004629F"/>
    <w:rsid w:val="000463C1"/>
    <w:rsid w:val="00047A31"/>
    <w:rsid w:val="00050091"/>
    <w:rsid w:val="0005088E"/>
    <w:rsid w:val="00050CB5"/>
    <w:rsid w:val="000511F4"/>
    <w:rsid w:val="00051212"/>
    <w:rsid w:val="00052675"/>
    <w:rsid w:val="000534DF"/>
    <w:rsid w:val="000537AF"/>
    <w:rsid w:val="000553B8"/>
    <w:rsid w:val="00056A4D"/>
    <w:rsid w:val="000570A3"/>
    <w:rsid w:val="00057EEE"/>
    <w:rsid w:val="00060367"/>
    <w:rsid w:val="0006081F"/>
    <w:rsid w:val="0006100D"/>
    <w:rsid w:val="0006180A"/>
    <w:rsid w:val="00061937"/>
    <w:rsid w:val="00061CE2"/>
    <w:rsid w:val="00061F76"/>
    <w:rsid w:val="00062A06"/>
    <w:rsid w:val="00064CBF"/>
    <w:rsid w:val="0006568E"/>
    <w:rsid w:val="00065F47"/>
    <w:rsid w:val="00066A1C"/>
    <w:rsid w:val="00067BEE"/>
    <w:rsid w:val="00070883"/>
    <w:rsid w:val="000717BA"/>
    <w:rsid w:val="00071DCC"/>
    <w:rsid w:val="0007304D"/>
    <w:rsid w:val="00073B96"/>
    <w:rsid w:val="0007502A"/>
    <w:rsid w:val="00076005"/>
    <w:rsid w:val="00076704"/>
    <w:rsid w:val="00076BEE"/>
    <w:rsid w:val="00077079"/>
    <w:rsid w:val="00080177"/>
    <w:rsid w:val="00081CD8"/>
    <w:rsid w:val="00082D4F"/>
    <w:rsid w:val="00083132"/>
    <w:rsid w:val="00083303"/>
    <w:rsid w:val="0008464F"/>
    <w:rsid w:val="00084662"/>
    <w:rsid w:val="000850FD"/>
    <w:rsid w:val="000858FA"/>
    <w:rsid w:val="000876C2"/>
    <w:rsid w:val="0008786D"/>
    <w:rsid w:val="000902C1"/>
    <w:rsid w:val="00090B12"/>
    <w:rsid w:val="00091A18"/>
    <w:rsid w:val="00091B9D"/>
    <w:rsid w:val="00092C13"/>
    <w:rsid w:val="00093CB8"/>
    <w:rsid w:val="00095488"/>
    <w:rsid w:val="00095662"/>
    <w:rsid w:val="00095F66"/>
    <w:rsid w:val="000968B1"/>
    <w:rsid w:val="0009715C"/>
    <w:rsid w:val="00097A4F"/>
    <w:rsid w:val="000A0132"/>
    <w:rsid w:val="000A085D"/>
    <w:rsid w:val="000A0E65"/>
    <w:rsid w:val="000A211E"/>
    <w:rsid w:val="000A2D32"/>
    <w:rsid w:val="000A369C"/>
    <w:rsid w:val="000A3AAA"/>
    <w:rsid w:val="000A3C8F"/>
    <w:rsid w:val="000A44DC"/>
    <w:rsid w:val="000A5A9D"/>
    <w:rsid w:val="000A7241"/>
    <w:rsid w:val="000A7E68"/>
    <w:rsid w:val="000B0385"/>
    <w:rsid w:val="000B0A5C"/>
    <w:rsid w:val="000B0DD8"/>
    <w:rsid w:val="000B10CC"/>
    <w:rsid w:val="000B1639"/>
    <w:rsid w:val="000B1DA6"/>
    <w:rsid w:val="000B22C2"/>
    <w:rsid w:val="000B22FC"/>
    <w:rsid w:val="000B2CAC"/>
    <w:rsid w:val="000B3E65"/>
    <w:rsid w:val="000B40B1"/>
    <w:rsid w:val="000B4A72"/>
    <w:rsid w:val="000B4E12"/>
    <w:rsid w:val="000B5C62"/>
    <w:rsid w:val="000B6C99"/>
    <w:rsid w:val="000B732C"/>
    <w:rsid w:val="000C1373"/>
    <w:rsid w:val="000C2033"/>
    <w:rsid w:val="000C2F46"/>
    <w:rsid w:val="000C3ADE"/>
    <w:rsid w:val="000D043C"/>
    <w:rsid w:val="000D11D2"/>
    <w:rsid w:val="000D12FD"/>
    <w:rsid w:val="000D139D"/>
    <w:rsid w:val="000D1EEE"/>
    <w:rsid w:val="000D2F52"/>
    <w:rsid w:val="000D3C1D"/>
    <w:rsid w:val="000D3F22"/>
    <w:rsid w:val="000D42B3"/>
    <w:rsid w:val="000D4812"/>
    <w:rsid w:val="000D5C50"/>
    <w:rsid w:val="000D63E1"/>
    <w:rsid w:val="000D736B"/>
    <w:rsid w:val="000D7807"/>
    <w:rsid w:val="000D7CAF"/>
    <w:rsid w:val="000D7FAC"/>
    <w:rsid w:val="000D7FEB"/>
    <w:rsid w:val="000E0306"/>
    <w:rsid w:val="000E2238"/>
    <w:rsid w:val="000E2AAC"/>
    <w:rsid w:val="000E2ED1"/>
    <w:rsid w:val="000E4220"/>
    <w:rsid w:val="000E47EC"/>
    <w:rsid w:val="000E4B53"/>
    <w:rsid w:val="000E5FDF"/>
    <w:rsid w:val="000E614F"/>
    <w:rsid w:val="000E733F"/>
    <w:rsid w:val="000E79AD"/>
    <w:rsid w:val="000F03DD"/>
    <w:rsid w:val="000F08DB"/>
    <w:rsid w:val="000F0BED"/>
    <w:rsid w:val="000F1E16"/>
    <w:rsid w:val="000F29D4"/>
    <w:rsid w:val="000F2C41"/>
    <w:rsid w:val="000F4269"/>
    <w:rsid w:val="000F4530"/>
    <w:rsid w:val="000F79CE"/>
    <w:rsid w:val="0010018A"/>
    <w:rsid w:val="001004C5"/>
    <w:rsid w:val="00100FCC"/>
    <w:rsid w:val="00101330"/>
    <w:rsid w:val="00101790"/>
    <w:rsid w:val="001023E6"/>
    <w:rsid w:val="001028C1"/>
    <w:rsid w:val="001031AE"/>
    <w:rsid w:val="001033D8"/>
    <w:rsid w:val="001036B3"/>
    <w:rsid w:val="00103CE2"/>
    <w:rsid w:val="00104592"/>
    <w:rsid w:val="001049D8"/>
    <w:rsid w:val="00104D0C"/>
    <w:rsid w:val="00105C86"/>
    <w:rsid w:val="00105E90"/>
    <w:rsid w:val="00106939"/>
    <w:rsid w:val="001101A8"/>
    <w:rsid w:val="00111A80"/>
    <w:rsid w:val="00111E97"/>
    <w:rsid w:val="00112EAF"/>
    <w:rsid w:val="00112F5B"/>
    <w:rsid w:val="00114FDA"/>
    <w:rsid w:val="001152F4"/>
    <w:rsid w:val="00115641"/>
    <w:rsid w:val="0011775D"/>
    <w:rsid w:val="00117E27"/>
    <w:rsid w:val="001201A2"/>
    <w:rsid w:val="00120E24"/>
    <w:rsid w:val="00121EB3"/>
    <w:rsid w:val="0012231B"/>
    <w:rsid w:val="00122A71"/>
    <w:rsid w:val="00125228"/>
    <w:rsid w:val="00125AD1"/>
    <w:rsid w:val="00126219"/>
    <w:rsid w:val="00126ABF"/>
    <w:rsid w:val="00126D51"/>
    <w:rsid w:val="00126E4D"/>
    <w:rsid w:val="001273B5"/>
    <w:rsid w:val="00127F2A"/>
    <w:rsid w:val="00130689"/>
    <w:rsid w:val="001312E5"/>
    <w:rsid w:val="00132B9C"/>
    <w:rsid w:val="00132E8E"/>
    <w:rsid w:val="00132EB3"/>
    <w:rsid w:val="00132F68"/>
    <w:rsid w:val="001342B6"/>
    <w:rsid w:val="001369FC"/>
    <w:rsid w:val="00137CCA"/>
    <w:rsid w:val="00140DCA"/>
    <w:rsid w:val="00140F53"/>
    <w:rsid w:val="00141808"/>
    <w:rsid w:val="001429F2"/>
    <w:rsid w:val="00143019"/>
    <w:rsid w:val="00143716"/>
    <w:rsid w:val="00143ADD"/>
    <w:rsid w:val="00143AEB"/>
    <w:rsid w:val="001477BE"/>
    <w:rsid w:val="00147C5D"/>
    <w:rsid w:val="0015101D"/>
    <w:rsid w:val="00151627"/>
    <w:rsid w:val="0015174A"/>
    <w:rsid w:val="001517CD"/>
    <w:rsid w:val="00152711"/>
    <w:rsid w:val="001528F0"/>
    <w:rsid w:val="00153275"/>
    <w:rsid w:val="00153318"/>
    <w:rsid w:val="00153C49"/>
    <w:rsid w:val="00153E7C"/>
    <w:rsid w:val="00154889"/>
    <w:rsid w:val="00155684"/>
    <w:rsid w:val="001557EF"/>
    <w:rsid w:val="00155F3F"/>
    <w:rsid w:val="001570A1"/>
    <w:rsid w:val="0015716B"/>
    <w:rsid w:val="00160A23"/>
    <w:rsid w:val="00161325"/>
    <w:rsid w:val="00161D6B"/>
    <w:rsid w:val="001624D0"/>
    <w:rsid w:val="00162BCC"/>
    <w:rsid w:val="0016317B"/>
    <w:rsid w:val="00167F45"/>
    <w:rsid w:val="00170101"/>
    <w:rsid w:val="00170A94"/>
    <w:rsid w:val="00170F61"/>
    <w:rsid w:val="00171306"/>
    <w:rsid w:val="00171465"/>
    <w:rsid w:val="00172184"/>
    <w:rsid w:val="001737C2"/>
    <w:rsid w:val="00173EB8"/>
    <w:rsid w:val="00173ECF"/>
    <w:rsid w:val="0017684E"/>
    <w:rsid w:val="00176862"/>
    <w:rsid w:val="00176BD7"/>
    <w:rsid w:val="00177AC9"/>
    <w:rsid w:val="00180708"/>
    <w:rsid w:val="001811A4"/>
    <w:rsid w:val="00181972"/>
    <w:rsid w:val="00181980"/>
    <w:rsid w:val="0018213F"/>
    <w:rsid w:val="001848D8"/>
    <w:rsid w:val="00184DB4"/>
    <w:rsid w:val="00186368"/>
    <w:rsid w:val="00190CA8"/>
    <w:rsid w:val="00191639"/>
    <w:rsid w:val="00193417"/>
    <w:rsid w:val="00194482"/>
    <w:rsid w:val="00194CB8"/>
    <w:rsid w:val="00194FEA"/>
    <w:rsid w:val="0019529F"/>
    <w:rsid w:val="00195835"/>
    <w:rsid w:val="001962BD"/>
    <w:rsid w:val="001965D2"/>
    <w:rsid w:val="00196E1E"/>
    <w:rsid w:val="001977B0"/>
    <w:rsid w:val="001A0D66"/>
    <w:rsid w:val="001A10B1"/>
    <w:rsid w:val="001A2596"/>
    <w:rsid w:val="001A2663"/>
    <w:rsid w:val="001A2C18"/>
    <w:rsid w:val="001A31B8"/>
    <w:rsid w:val="001A4A46"/>
    <w:rsid w:val="001A55B4"/>
    <w:rsid w:val="001A61AC"/>
    <w:rsid w:val="001A61CD"/>
    <w:rsid w:val="001A629E"/>
    <w:rsid w:val="001A6AF7"/>
    <w:rsid w:val="001A741F"/>
    <w:rsid w:val="001B1838"/>
    <w:rsid w:val="001B281A"/>
    <w:rsid w:val="001B36AA"/>
    <w:rsid w:val="001B4349"/>
    <w:rsid w:val="001B55C9"/>
    <w:rsid w:val="001B6409"/>
    <w:rsid w:val="001B6976"/>
    <w:rsid w:val="001B7383"/>
    <w:rsid w:val="001B7BD8"/>
    <w:rsid w:val="001C022B"/>
    <w:rsid w:val="001C0CD4"/>
    <w:rsid w:val="001C1F7F"/>
    <w:rsid w:val="001C3AC0"/>
    <w:rsid w:val="001C3BCD"/>
    <w:rsid w:val="001C567D"/>
    <w:rsid w:val="001C5F75"/>
    <w:rsid w:val="001C75EE"/>
    <w:rsid w:val="001C7A5E"/>
    <w:rsid w:val="001C7F8F"/>
    <w:rsid w:val="001D01F2"/>
    <w:rsid w:val="001D09EC"/>
    <w:rsid w:val="001D19B0"/>
    <w:rsid w:val="001D3565"/>
    <w:rsid w:val="001D368B"/>
    <w:rsid w:val="001D3770"/>
    <w:rsid w:val="001D43C1"/>
    <w:rsid w:val="001D5A28"/>
    <w:rsid w:val="001D687A"/>
    <w:rsid w:val="001D6EC9"/>
    <w:rsid w:val="001D7281"/>
    <w:rsid w:val="001D7452"/>
    <w:rsid w:val="001D79C3"/>
    <w:rsid w:val="001E0DB7"/>
    <w:rsid w:val="001E335F"/>
    <w:rsid w:val="001E3DBC"/>
    <w:rsid w:val="001E3FB7"/>
    <w:rsid w:val="001E48A6"/>
    <w:rsid w:val="001E4A97"/>
    <w:rsid w:val="001E79E3"/>
    <w:rsid w:val="001F114F"/>
    <w:rsid w:val="001F1338"/>
    <w:rsid w:val="001F3B97"/>
    <w:rsid w:val="001F4F5B"/>
    <w:rsid w:val="001F5381"/>
    <w:rsid w:val="001F5BBA"/>
    <w:rsid w:val="001F5E9D"/>
    <w:rsid w:val="001F63B8"/>
    <w:rsid w:val="001F6AFD"/>
    <w:rsid w:val="001F6E67"/>
    <w:rsid w:val="001F6EAE"/>
    <w:rsid w:val="001F7A09"/>
    <w:rsid w:val="002009A4"/>
    <w:rsid w:val="00200B88"/>
    <w:rsid w:val="0020347D"/>
    <w:rsid w:val="002041DA"/>
    <w:rsid w:val="002042BE"/>
    <w:rsid w:val="002066CC"/>
    <w:rsid w:val="002115EB"/>
    <w:rsid w:val="00211624"/>
    <w:rsid w:val="00212827"/>
    <w:rsid w:val="00212F84"/>
    <w:rsid w:val="0021417F"/>
    <w:rsid w:val="00215ED0"/>
    <w:rsid w:val="002162D6"/>
    <w:rsid w:val="002163CC"/>
    <w:rsid w:val="00216D86"/>
    <w:rsid w:val="00217335"/>
    <w:rsid w:val="0021754C"/>
    <w:rsid w:val="00221131"/>
    <w:rsid w:val="00221ED4"/>
    <w:rsid w:val="002232C5"/>
    <w:rsid w:val="00223644"/>
    <w:rsid w:val="00224A72"/>
    <w:rsid w:val="00224D80"/>
    <w:rsid w:val="00224E8F"/>
    <w:rsid w:val="002259D8"/>
    <w:rsid w:val="002269B7"/>
    <w:rsid w:val="00227111"/>
    <w:rsid w:val="00231302"/>
    <w:rsid w:val="00232401"/>
    <w:rsid w:val="0023254D"/>
    <w:rsid w:val="002325A3"/>
    <w:rsid w:val="002347A2"/>
    <w:rsid w:val="002348AA"/>
    <w:rsid w:val="00234DFA"/>
    <w:rsid w:val="002351B2"/>
    <w:rsid w:val="0023606E"/>
    <w:rsid w:val="00236253"/>
    <w:rsid w:val="00237BC8"/>
    <w:rsid w:val="0024057E"/>
    <w:rsid w:val="00242074"/>
    <w:rsid w:val="00242F63"/>
    <w:rsid w:val="00243115"/>
    <w:rsid w:val="002434E3"/>
    <w:rsid w:val="0024413F"/>
    <w:rsid w:val="00244B9A"/>
    <w:rsid w:val="00245857"/>
    <w:rsid w:val="00245EF3"/>
    <w:rsid w:val="00245F7F"/>
    <w:rsid w:val="0024640B"/>
    <w:rsid w:val="002468B7"/>
    <w:rsid w:val="00246F2A"/>
    <w:rsid w:val="002472B1"/>
    <w:rsid w:val="0024781A"/>
    <w:rsid w:val="00247F86"/>
    <w:rsid w:val="0025026B"/>
    <w:rsid w:val="00251C03"/>
    <w:rsid w:val="00252B04"/>
    <w:rsid w:val="00252C9C"/>
    <w:rsid w:val="00253A0E"/>
    <w:rsid w:val="00253CF3"/>
    <w:rsid w:val="00255AB1"/>
    <w:rsid w:val="0025693B"/>
    <w:rsid w:val="00256EF2"/>
    <w:rsid w:val="002579C2"/>
    <w:rsid w:val="002579F3"/>
    <w:rsid w:val="00261023"/>
    <w:rsid w:val="00261BCB"/>
    <w:rsid w:val="0026201E"/>
    <w:rsid w:val="002624D0"/>
    <w:rsid w:val="00262963"/>
    <w:rsid w:val="00262D5F"/>
    <w:rsid w:val="00263B50"/>
    <w:rsid w:val="00264795"/>
    <w:rsid w:val="002656B6"/>
    <w:rsid w:val="0026771F"/>
    <w:rsid w:val="002705DF"/>
    <w:rsid w:val="002709D4"/>
    <w:rsid w:val="00270DAA"/>
    <w:rsid w:val="00272027"/>
    <w:rsid w:val="002727BD"/>
    <w:rsid w:val="00273CB5"/>
    <w:rsid w:val="00274833"/>
    <w:rsid w:val="00276A94"/>
    <w:rsid w:val="00277AB1"/>
    <w:rsid w:val="002806B6"/>
    <w:rsid w:val="00280A9C"/>
    <w:rsid w:val="00280CB3"/>
    <w:rsid w:val="0028125C"/>
    <w:rsid w:val="002812A7"/>
    <w:rsid w:val="00281A65"/>
    <w:rsid w:val="002837C7"/>
    <w:rsid w:val="0028392C"/>
    <w:rsid w:val="002858D5"/>
    <w:rsid w:val="00285ADE"/>
    <w:rsid w:val="00287879"/>
    <w:rsid w:val="0029166C"/>
    <w:rsid w:val="00291F3C"/>
    <w:rsid w:val="00294470"/>
    <w:rsid w:val="0029462F"/>
    <w:rsid w:val="00294834"/>
    <w:rsid w:val="00294A83"/>
    <w:rsid w:val="0029528C"/>
    <w:rsid w:val="00295C49"/>
    <w:rsid w:val="0029608B"/>
    <w:rsid w:val="0029712A"/>
    <w:rsid w:val="00297C8B"/>
    <w:rsid w:val="002A0063"/>
    <w:rsid w:val="002A0528"/>
    <w:rsid w:val="002A0CD8"/>
    <w:rsid w:val="002A154B"/>
    <w:rsid w:val="002A18BB"/>
    <w:rsid w:val="002A3363"/>
    <w:rsid w:val="002A35B4"/>
    <w:rsid w:val="002A3C8E"/>
    <w:rsid w:val="002A52F3"/>
    <w:rsid w:val="002A556B"/>
    <w:rsid w:val="002A71A1"/>
    <w:rsid w:val="002A7710"/>
    <w:rsid w:val="002B17CC"/>
    <w:rsid w:val="002B1D32"/>
    <w:rsid w:val="002B2434"/>
    <w:rsid w:val="002B2576"/>
    <w:rsid w:val="002B3008"/>
    <w:rsid w:val="002B3638"/>
    <w:rsid w:val="002B41A0"/>
    <w:rsid w:val="002B4211"/>
    <w:rsid w:val="002B4BA9"/>
    <w:rsid w:val="002B4F5F"/>
    <w:rsid w:val="002B6941"/>
    <w:rsid w:val="002B6B76"/>
    <w:rsid w:val="002B7CE6"/>
    <w:rsid w:val="002C08E5"/>
    <w:rsid w:val="002C22A0"/>
    <w:rsid w:val="002C2828"/>
    <w:rsid w:val="002C2C1D"/>
    <w:rsid w:val="002C2E1C"/>
    <w:rsid w:val="002C3528"/>
    <w:rsid w:val="002C41C8"/>
    <w:rsid w:val="002C5F0B"/>
    <w:rsid w:val="002C6848"/>
    <w:rsid w:val="002C6D30"/>
    <w:rsid w:val="002D0097"/>
    <w:rsid w:val="002D13A3"/>
    <w:rsid w:val="002D1F31"/>
    <w:rsid w:val="002D261D"/>
    <w:rsid w:val="002D2D6F"/>
    <w:rsid w:val="002D2DBE"/>
    <w:rsid w:val="002D4828"/>
    <w:rsid w:val="002D4B6A"/>
    <w:rsid w:val="002D5607"/>
    <w:rsid w:val="002D5816"/>
    <w:rsid w:val="002D7D87"/>
    <w:rsid w:val="002E00D3"/>
    <w:rsid w:val="002E05B1"/>
    <w:rsid w:val="002E19C7"/>
    <w:rsid w:val="002E2406"/>
    <w:rsid w:val="002E2AB3"/>
    <w:rsid w:val="002E3DC9"/>
    <w:rsid w:val="002E3F64"/>
    <w:rsid w:val="002E50EA"/>
    <w:rsid w:val="002E5982"/>
    <w:rsid w:val="002E611C"/>
    <w:rsid w:val="002E634F"/>
    <w:rsid w:val="002E6817"/>
    <w:rsid w:val="002E6B1C"/>
    <w:rsid w:val="002E78FB"/>
    <w:rsid w:val="002F0B90"/>
    <w:rsid w:val="002F0E2E"/>
    <w:rsid w:val="002F0FFB"/>
    <w:rsid w:val="002F11A3"/>
    <w:rsid w:val="002F157F"/>
    <w:rsid w:val="002F38F1"/>
    <w:rsid w:val="002F412B"/>
    <w:rsid w:val="002F4672"/>
    <w:rsid w:val="002F469E"/>
    <w:rsid w:val="002F5C4D"/>
    <w:rsid w:val="002F6B65"/>
    <w:rsid w:val="002F6DF2"/>
    <w:rsid w:val="002F7102"/>
    <w:rsid w:val="003008C0"/>
    <w:rsid w:val="00302CD6"/>
    <w:rsid w:val="00302EBE"/>
    <w:rsid w:val="00303BC8"/>
    <w:rsid w:val="00303E0D"/>
    <w:rsid w:val="00303FC4"/>
    <w:rsid w:val="003042E0"/>
    <w:rsid w:val="003046F0"/>
    <w:rsid w:val="003052DA"/>
    <w:rsid w:val="00310E58"/>
    <w:rsid w:val="003114C7"/>
    <w:rsid w:val="00311677"/>
    <w:rsid w:val="00311A6E"/>
    <w:rsid w:val="0031229C"/>
    <w:rsid w:val="0031331F"/>
    <w:rsid w:val="0031369F"/>
    <w:rsid w:val="003140CA"/>
    <w:rsid w:val="00315486"/>
    <w:rsid w:val="003158BC"/>
    <w:rsid w:val="00316277"/>
    <w:rsid w:val="0032076E"/>
    <w:rsid w:val="00321C67"/>
    <w:rsid w:val="00322E88"/>
    <w:rsid w:val="0032370E"/>
    <w:rsid w:val="00323E9F"/>
    <w:rsid w:val="00324118"/>
    <w:rsid w:val="00325CC3"/>
    <w:rsid w:val="00326138"/>
    <w:rsid w:val="003262BB"/>
    <w:rsid w:val="0032666F"/>
    <w:rsid w:val="00326D21"/>
    <w:rsid w:val="00327044"/>
    <w:rsid w:val="00327F8C"/>
    <w:rsid w:val="00333199"/>
    <w:rsid w:val="0033327D"/>
    <w:rsid w:val="00333F4D"/>
    <w:rsid w:val="00334052"/>
    <w:rsid w:val="003347A1"/>
    <w:rsid w:val="003363A0"/>
    <w:rsid w:val="003369C6"/>
    <w:rsid w:val="00341609"/>
    <w:rsid w:val="00341C34"/>
    <w:rsid w:val="00341F3E"/>
    <w:rsid w:val="00342284"/>
    <w:rsid w:val="0034293C"/>
    <w:rsid w:val="003429B7"/>
    <w:rsid w:val="00342B4D"/>
    <w:rsid w:val="003441B6"/>
    <w:rsid w:val="00344552"/>
    <w:rsid w:val="003453C0"/>
    <w:rsid w:val="00345654"/>
    <w:rsid w:val="00345FF8"/>
    <w:rsid w:val="0034634D"/>
    <w:rsid w:val="00346CAA"/>
    <w:rsid w:val="00346FD4"/>
    <w:rsid w:val="00347CC2"/>
    <w:rsid w:val="00347F46"/>
    <w:rsid w:val="00347F9E"/>
    <w:rsid w:val="00351294"/>
    <w:rsid w:val="00352D2A"/>
    <w:rsid w:val="00353371"/>
    <w:rsid w:val="003542B4"/>
    <w:rsid w:val="003559EE"/>
    <w:rsid w:val="00356B86"/>
    <w:rsid w:val="003575A9"/>
    <w:rsid w:val="003626D6"/>
    <w:rsid w:val="0036671B"/>
    <w:rsid w:val="003667D4"/>
    <w:rsid w:val="0036774C"/>
    <w:rsid w:val="00370148"/>
    <w:rsid w:val="00370BCD"/>
    <w:rsid w:val="00371665"/>
    <w:rsid w:val="0037199F"/>
    <w:rsid w:val="00371A4E"/>
    <w:rsid w:val="00371D3E"/>
    <w:rsid w:val="0037326D"/>
    <w:rsid w:val="0037375C"/>
    <w:rsid w:val="003739C3"/>
    <w:rsid w:val="00373CFC"/>
    <w:rsid w:val="00374478"/>
    <w:rsid w:val="00374D36"/>
    <w:rsid w:val="0037777D"/>
    <w:rsid w:val="0038006C"/>
    <w:rsid w:val="00383BE3"/>
    <w:rsid w:val="00384ED8"/>
    <w:rsid w:val="00386C7A"/>
    <w:rsid w:val="003907E8"/>
    <w:rsid w:val="0039200E"/>
    <w:rsid w:val="003926AE"/>
    <w:rsid w:val="00392A22"/>
    <w:rsid w:val="00393E4C"/>
    <w:rsid w:val="00394FB7"/>
    <w:rsid w:val="003964AE"/>
    <w:rsid w:val="003972ED"/>
    <w:rsid w:val="003A15DC"/>
    <w:rsid w:val="003A2398"/>
    <w:rsid w:val="003A2607"/>
    <w:rsid w:val="003A2D4B"/>
    <w:rsid w:val="003A3B4D"/>
    <w:rsid w:val="003A4136"/>
    <w:rsid w:val="003A4722"/>
    <w:rsid w:val="003A49DE"/>
    <w:rsid w:val="003A4E3A"/>
    <w:rsid w:val="003A55C2"/>
    <w:rsid w:val="003A5E73"/>
    <w:rsid w:val="003A64B8"/>
    <w:rsid w:val="003A69A8"/>
    <w:rsid w:val="003A71D9"/>
    <w:rsid w:val="003A746B"/>
    <w:rsid w:val="003B2527"/>
    <w:rsid w:val="003B2B99"/>
    <w:rsid w:val="003B4B5B"/>
    <w:rsid w:val="003B626F"/>
    <w:rsid w:val="003B75D6"/>
    <w:rsid w:val="003B7792"/>
    <w:rsid w:val="003B7FBA"/>
    <w:rsid w:val="003C0044"/>
    <w:rsid w:val="003C0DDF"/>
    <w:rsid w:val="003C13FF"/>
    <w:rsid w:val="003C1D95"/>
    <w:rsid w:val="003C2424"/>
    <w:rsid w:val="003C25DD"/>
    <w:rsid w:val="003C2C0A"/>
    <w:rsid w:val="003C3FFC"/>
    <w:rsid w:val="003C443A"/>
    <w:rsid w:val="003C454C"/>
    <w:rsid w:val="003C4EDE"/>
    <w:rsid w:val="003C5364"/>
    <w:rsid w:val="003C7018"/>
    <w:rsid w:val="003C7488"/>
    <w:rsid w:val="003D0F54"/>
    <w:rsid w:val="003D18FC"/>
    <w:rsid w:val="003D2328"/>
    <w:rsid w:val="003D2D7B"/>
    <w:rsid w:val="003D3E08"/>
    <w:rsid w:val="003D457C"/>
    <w:rsid w:val="003D4610"/>
    <w:rsid w:val="003D54AF"/>
    <w:rsid w:val="003D562F"/>
    <w:rsid w:val="003D6320"/>
    <w:rsid w:val="003D726B"/>
    <w:rsid w:val="003D7C2C"/>
    <w:rsid w:val="003D7CB7"/>
    <w:rsid w:val="003D7FE2"/>
    <w:rsid w:val="003E05FD"/>
    <w:rsid w:val="003E08A5"/>
    <w:rsid w:val="003E11F7"/>
    <w:rsid w:val="003E1601"/>
    <w:rsid w:val="003E1A50"/>
    <w:rsid w:val="003E2A94"/>
    <w:rsid w:val="003E34D6"/>
    <w:rsid w:val="003E351F"/>
    <w:rsid w:val="003E43B2"/>
    <w:rsid w:val="003E44C0"/>
    <w:rsid w:val="003E462F"/>
    <w:rsid w:val="003E5F6A"/>
    <w:rsid w:val="003E6A13"/>
    <w:rsid w:val="003F1489"/>
    <w:rsid w:val="003F1C28"/>
    <w:rsid w:val="003F1DAB"/>
    <w:rsid w:val="003F202E"/>
    <w:rsid w:val="003F2354"/>
    <w:rsid w:val="003F4A38"/>
    <w:rsid w:val="003F7630"/>
    <w:rsid w:val="0040089A"/>
    <w:rsid w:val="00400C93"/>
    <w:rsid w:val="004019C4"/>
    <w:rsid w:val="00402399"/>
    <w:rsid w:val="00402412"/>
    <w:rsid w:val="004024CF"/>
    <w:rsid w:val="004029C5"/>
    <w:rsid w:val="00403266"/>
    <w:rsid w:val="00403716"/>
    <w:rsid w:val="00403BBA"/>
    <w:rsid w:val="00404799"/>
    <w:rsid w:val="004055F3"/>
    <w:rsid w:val="00405B95"/>
    <w:rsid w:val="00406230"/>
    <w:rsid w:val="00406448"/>
    <w:rsid w:val="00406F2D"/>
    <w:rsid w:val="00406F78"/>
    <w:rsid w:val="004103EC"/>
    <w:rsid w:val="00410B44"/>
    <w:rsid w:val="00410E54"/>
    <w:rsid w:val="0041305F"/>
    <w:rsid w:val="0041318E"/>
    <w:rsid w:val="00413680"/>
    <w:rsid w:val="004138D6"/>
    <w:rsid w:val="00414368"/>
    <w:rsid w:val="004145EF"/>
    <w:rsid w:val="00415338"/>
    <w:rsid w:val="004157A9"/>
    <w:rsid w:val="00416105"/>
    <w:rsid w:val="0041650D"/>
    <w:rsid w:val="00416699"/>
    <w:rsid w:val="00416826"/>
    <w:rsid w:val="004169FF"/>
    <w:rsid w:val="00417007"/>
    <w:rsid w:val="00417C6A"/>
    <w:rsid w:val="00417CB1"/>
    <w:rsid w:val="0042171F"/>
    <w:rsid w:val="004217D1"/>
    <w:rsid w:val="004222E7"/>
    <w:rsid w:val="00422F37"/>
    <w:rsid w:val="00423E47"/>
    <w:rsid w:val="0042588E"/>
    <w:rsid w:val="0042636F"/>
    <w:rsid w:val="0042637C"/>
    <w:rsid w:val="00426535"/>
    <w:rsid w:val="0042733A"/>
    <w:rsid w:val="00427B8D"/>
    <w:rsid w:val="00430183"/>
    <w:rsid w:val="00430BB0"/>
    <w:rsid w:val="00430CFF"/>
    <w:rsid w:val="004327D4"/>
    <w:rsid w:val="00433442"/>
    <w:rsid w:val="004365A0"/>
    <w:rsid w:val="00436B8E"/>
    <w:rsid w:val="00437317"/>
    <w:rsid w:val="0044255E"/>
    <w:rsid w:val="004425F2"/>
    <w:rsid w:val="0044358C"/>
    <w:rsid w:val="00444EDD"/>
    <w:rsid w:val="004455D5"/>
    <w:rsid w:val="00446E0F"/>
    <w:rsid w:val="00450421"/>
    <w:rsid w:val="00450A2B"/>
    <w:rsid w:val="00454833"/>
    <w:rsid w:val="00454A83"/>
    <w:rsid w:val="00454AFA"/>
    <w:rsid w:val="00455555"/>
    <w:rsid w:val="00455690"/>
    <w:rsid w:val="00455D3D"/>
    <w:rsid w:val="004567FD"/>
    <w:rsid w:val="004622CE"/>
    <w:rsid w:val="00462B4A"/>
    <w:rsid w:val="004638A6"/>
    <w:rsid w:val="00463B9B"/>
    <w:rsid w:val="00464229"/>
    <w:rsid w:val="00464C85"/>
    <w:rsid w:val="00464CB7"/>
    <w:rsid w:val="0046535C"/>
    <w:rsid w:val="0046555C"/>
    <w:rsid w:val="00466931"/>
    <w:rsid w:val="00467ACF"/>
    <w:rsid w:val="0047027A"/>
    <w:rsid w:val="00471DB3"/>
    <w:rsid w:val="004721BF"/>
    <w:rsid w:val="00472504"/>
    <w:rsid w:val="004728F6"/>
    <w:rsid w:val="00475ED8"/>
    <w:rsid w:val="00477F0F"/>
    <w:rsid w:val="0048009B"/>
    <w:rsid w:val="00480E01"/>
    <w:rsid w:val="00481B21"/>
    <w:rsid w:val="0048331E"/>
    <w:rsid w:val="00483618"/>
    <w:rsid w:val="0048384E"/>
    <w:rsid w:val="004840AA"/>
    <w:rsid w:val="00484FCF"/>
    <w:rsid w:val="004854F1"/>
    <w:rsid w:val="00485EB9"/>
    <w:rsid w:val="004861EF"/>
    <w:rsid w:val="00486A7F"/>
    <w:rsid w:val="00487510"/>
    <w:rsid w:val="0048771E"/>
    <w:rsid w:val="004902DE"/>
    <w:rsid w:val="00491944"/>
    <w:rsid w:val="0049241D"/>
    <w:rsid w:val="00493211"/>
    <w:rsid w:val="00493737"/>
    <w:rsid w:val="004944C1"/>
    <w:rsid w:val="00494590"/>
    <w:rsid w:val="00494D53"/>
    <w:rsid w:val="0049697E"/>
    <w:rsid w:val="004969A8"/>
    <w:rsid w:val="00497768"/>
    <w:rsid w:val="00497A26"/>
    <w:rsid w:val="00497F5B"/>
    <w:rsid w:val="004A1043"/>
    <w:rsid w:val="004A19A6"/>
    <w:rsid w:val="004A1E02"/>
    <w:rsid w:val="004A38FA"/>
    <w:rsid w:val="004A4BFF"/>
    <w:rsid w:val="004A58E5"/>
    <w:rsid w:val="004A74E6"/>
    <w:rsid w:val="004A7B34"/>
    <w:rsid w:val="004B05D4"/>
    <w:rsid w:val="004B1B70"/>
    <w:rsid w:val="004B21A5"/>
    <w:rsid w:val="004B21D0"/>
    <w:rsid w:val="004B262B"/>
    <w:rsid w:val="004B2956"/>
    <w:rsid w:val="004B2B14"/>
    <w:rsid w:val="004B3874"/>
    <w:rsid w:val="004B5B35"/>
    <w:rsid w:val="004B641A"/>
    <w:rsid w:val="004B69BC"/>
    <w:rsid w:val="004B73C8"/>
    <w:rsid w:val="004C0E6B"/>
    <w:rsid w:val="004C1170"/>
    <w:rsid w:val="004C29F3"/>
    <w:rsid w:val="004C3259"/>
    <w:rsid w:val="004C4EEA"/>
    <w:rsid w:val="004C529A"/>
    <w:rsid w:val="004C66D6"/>
    <w:rsid w:val="004C6E27"/>
    <w:rsid w:val="004D1D50"/>
    <w:rsid w:val="004D2228"/>
    <w:rsid w:val="004D33E5"/>
    <w:rsid w:val="004D377E"/>
    <w:rsid w:val="004D3B00"/>
    <w:rsid w:val="004D3B76"/>
    <w:rsid w:val="004D75BD"/>
    <w:rsid w:val="004E0C52"/>
    <w:rsid w:val="004E288C"/>
    <w:rsid w:val="004E3A85"/>
    <w:rsid w:val="004E3F8A"/>
    <w:rsid w:val="004E418C"/>
    <w:rsid w:val="004E6370"/>
    <w:rsid w:val="004E7ECB"/>
    <w:rsid w:val="004F00F8"/>
    <w:rsid w:val="004F0AA2"/>
    <w:rsid w:val="004F1551"/>
    <w:rsid w:val="004F2151"/>
    <w:rsid w:val="004F2784"/>
    <w:rsid w:val="004F2F45"/>
    <w:rsid w:val="004F340C"/>
    <w:rsid w:val="004F403F"/>
    <w:rsid w:val="004F4290"/>
    <w:rsid w:val="004F4E22"/>
    <w:rsid w:val="004F54AC"/>
    <w:rsid w:val="004F739E"/>
    <w:rsid w:val="004F7B7E"/>
    <w:rsid w:val="004F7CEE"/>
    <w:rsid w:val="005010F8"/>
    <w:rsid w:val="00502239"/>
    <w:rsid w:val="00502B23"/>
    <w:rsid w:val="0050336B"/>
    <w:rsid w:val="00503ADA"/>
    <w:rsid w:val="00504FA8"/>
    <w:rsid w:val="005053FA"/>
    <w:rsid w:val="00506E0A"/>
    <w:rsid w:val="00506FE6"/>
    <w:rsid w:val="00507879"/>
    <w:rsid w:val="00507E1D"/>
    <w:rsid w:val="00510B2D"/>
    <w:rsid w:val="00511D89"/>
    <w:rsid w:val="00513878"/>
    <w:rsid w:val="00513E79"/>
    <w:rsid w:val="00516E50"/>
    <w:rsid w:val="00525CEE"/>
    <w:rsid w:val="005277C6"/>
    <w:rsid w:val="005279B5"/>
    <w:rsid w:val="005305EC"/>
    <w:rsid w:val="00530B09"/>
    <w:rsid w:val="00530CE0"/>
    <w:rsid w:val="00531305"/>
    <w:rsid w:val="00531C02"/>
    <w:rsid w:val="0053299B"/>
    <w:rsid w:val="00532A2C"/>
    <w:rsid w:val="005341F6"/>
    <w:rsid w:val="005346A1"/>
    <w:rsid w:val="00535541"/>
    <w:rsid w:val="00535FFB"/>
    <w:rsid w:val="00536436"/>
    <w:rsid w:val="00536BD6"/>
    <w:rsid w:val="00536D89"/>
    <w:rsid w:val="00540248"/>
    <w:rsid w:val="00541770"/>
    <w:rsid w:val="00542A04"/>
    <w:rsid w:val="00542C38"/>
    <w:rsid w:val="005446CE"/>
    <w:rsid w:val="00544912"/>
    <w:rsid w:val="00547C1C"/>
    <w:rsid w:val="00551221"/>
    <w:rsid w:val="00551A31"/>
    <w:rsid w:val="005532EC"/>
    <w:rsid w:val="00554045"/>
    <w:rsid w:val="005544B6"/>
    <w:rsid w:val="00554A83"/>
    <w:rsid w:val="00554D65"/>
    <w:rsid w:val="00554FDA"/>
    <w:rsid w:val="0055576C"/>
    <w:rsid w:val="005614A8"/>
    <w:rsid w:val="00561BA7"/>
    <w:rsid w:val="00561BAA"/>
    <w:rsid w:val="00563073"/>
    <w:rsid w:val="005642F0"/>
    <w:rsid w:val="00564B22"/>
    <w:rsid w:val="00564E7A"/>
    <w:rsid w:val="0056532F"/>
    <w:rsid w:val="005657B1"/>
    <w:rsid w:val="00565C3E"/>
    <w:rsid w:val="00565D36"/>
    <w:rsid w:val="00565F50"/>
    <w:rsid w:val="005673FA"/>
    <w:rsid w:val="00567AE1"/>
    <w:rsid w:val="00567CE7"/>
    <w:rsid w:val="00570282"/>
    <w:rsid w:val="00570893"/>
    <w:rsid w:val="0057093B"/>
    <w:rsid w:val="00570C45"/>
    <w:rsid w:val="005726A2"/>
    <w:rsid w:val="00572CD6"/>
    <w:rsid w:val="00573A92"/>
    <w:rsid w:val="00573D1F"/>
    <w:rsid w:val="00574CCA"/>
    <w:rsid w:val="0057504E"/>
    <w:rsid w:val="0057508C"/>
    <w:rsid w:val="00575EDE"/>
    <w:rsid w:val="00576A0B"/>
    <w:rsid w:val="00577282"/>
    <w:rsid w:val="0057796C"/>
    <w:rsid w:val="005800E8"/>
    <w:rsid w:val="00581511"/>
    <w:rsid w:val="005815BC"/>
    <w:rsid w:val="0058264C"/>
    <w:rsid w:val="00583136"/>
    <w:rsid w:val="005836AD"/>
    <w:rsid w:val="00583ACD"/>
    <w:rsid w:val="00583B75"/>
    <w:rsid w:val="005857B1"/>
    <w:rsid w:val="00587409"/>
    <w:rsid w:val="0059043D"/>
    <w:rsid w:val="00590BDF"/>
    <w:rsid w:val="005930C6"/>
    <w:rsid w:val="0059353D"/>
    <w:rsid w:val="00594745"/>
    <w:rsid w:val="00595104"/>
    <w:rsid w:val="00597DA8"/>
    <w:rsid w:val="005A032C"/>
    <w:rsid w:val="005A1201"/>
    <w:rsid w:val="005A12A9"/>
    <w:rsid w:val="005A1885"/>
    <w:rsid w:val="005A29E3"/>
    <w:rsid w:val="005A3B58"/>
    <w:rsid w:val="005A4439"/>
    <w:rsid w:val="005A5C3A"/>
    <w:rsid w:val="005A6145"/>
    <w:rsid w:val="005A623D"/>
    <w:rsid w:val="005A62A1"/>
    <w:rsid w:val="005A6651"/>
    <w:rsid w:val="005A6776"/>
    <w:rsid w:val="005A6E55"/>
    <w:rsid w:val="005A766F"/>
    <w:rsid w:val="005B0B11"/>
    <w:rsid w:val="005B0D28"/>
    <w:rsid w:val="005B0D34"/>
    <w:rsid w:val="005B19AF"/>
    <w:rsid w:val="005B29DA"/>
    <w:rsid w:val="005B2ECB"/>
    <w:rsid w:val="005B3CA3"/>
    <w:rsid w:val="005B40F3"/>
    <w:rsid w:val="005B44A9"/>
    <w:rsid w:val="005B478B"/>
    <w:rsid w:val="005B4A2A"/>
    <w:rsid w:val="005B559C"/>
    <w:rsid w:val="005B5A32"/>
    <w:rsid w:val="005B5AEE"/>
    <w:rsid w:val="005B7309"/>
    <w:rsid w:val="005C2DFF"/>
    <w:rsid w:val="005C3AFB"/>
    <w:rsid w:val="005C4B5D"/>
    <w:rsid w:val="005C4B8E"/>
    <w:rsid w:val="005C509F"/>
    <w:rsid w:val="005C6026"/>
    <w:rsid w:val="005C647E"/>
    <w:rsid w:val="005D2D10"/>
    <w:rsid w:val="005D48F5"/>
    <w:rsid w:val="005D621C"/>
    <w:rsid w:val="005D7B99"/>
    <w:rsid w:val="005D7C8D"/>
    <w:rsid w:val="005E2ADD"/>
    <w:rsid w:val="005E3202"/>
    <w:rsid w:val="005E3AC5"/>
    <w:rsid w:val="005E6906"/>
    <w:rsid w:val="005E69B8"/>
    <w:rsid w:val="005E6AFD"/>
    <w:rsid w:val="005E6CDB"/>
    <w:rsid w:val="005E739F"/>
    <w:rsid w:val="005F0047"/>
    <w:rsid w:val="005F200C"/>
    <w:rsid w:val="005F31AC"/>
    <w:rsid w:val="005F5A60"/>
    <w:rsid w:val="005F6A9A"/>
    <w:rsid w:val="005F6F32"/>
    <w:rsid w:val="0060261F"/>
    <w:rsid w:val="00602748"/>
    <w:rsid w:val="006028D1"/>
    <w:rsid w:val="00603650"/>
    <w:rsid w:val="00603A10"/>
    <w:rsid w:val="00603A1B"/>
    <w:rsid w:val="00605EA0"/>
    <w:rsid w:val="00605F7B"/>
    <w:rsid w:val="0060771B"/>
    <w:rsid w:val="00607774"/>
    <w:rsid w:val="00610158"/>
    <w:rsid w:val="00610A5A"/>
    <w:rsid w:val="00610BAC"/>
    <w:rsid w:val="0061198C"/>
    <w:rsid w:val="0061258B"/>
    <w:rsid w:val="00613190"/>
    <w:rsid w:val="00614131"/>
    <w:rsid w:val="0061443D"/>
    <w:rsid w:val="00615545"/>
    <w:rsid w:val="006161D9"/>
    <w:rsid w:val="0061714E"/>
    <w:rsid w:val="006212AB"/>
    <w:rsid w:val="0062320C"/>
    <w:rsid w:val="00623594"/>
    <w:rsid w:val="006251FD"/>
    <w:rsid w:val="0062527B"/>
    <w:rsid w:val="006254BE"/>
    <w:rsid w:val="00625811"/>
    <w:rsid w:val="006275E8"/>
    <w:rsid w:val="00627F93"/>
    <w:rsid w:val="00630441"/>
    <w:rsid w:val="0063051F"/>
    <w:rsid w:val="00630DF6"/>
    <w:rsid w:val="006314D4"/>
    <w:rsid w:val="0063166B"/>
    <w:rsid w:val="00632731"/>
    <w:rsid w:val="006327C3"/>
    <w:rsid w:val="006333A6"/>
    <w:rsid w:val="006338B4"/>
    <w:rsid w:val="00635331"/>
    <w:rsid w:val="0063637D"/>
    <w:rsid w:val="00636B64"/>
    <w:rsid w:val="00636FBA"/>
    <w:rsid w:val="006372D2"/>
    <w:rsid w:val="00637725"/>
    <w:rsid w:val="0064029A"/>
    <w:rsid w:val="00640A52"/>
    <w:rsid w:val="00640BA4"/>
    <w:rsid w:val="00641BB4"/>
    <w:rsid w:val="0064359E"/>
    <w:rsid w:val="006437FF"/>
    <w:rsid w:val="00643B0E"/>
    <w:rsid w:val="00644E63"/>
    <w:rsid w:val="00645264"/>
    <w:rsid w:val="0064596B"/>
    <w:rsid w:val="00645B7D"/>
    <w:rsid w:val="006469D8"/>
    <w:rsid w:val="006473B1"/>
    <w:rsid w:val="00650411"/>
    <w:rsid w:val="006504A9"/>
    <w:rsid w:val="0065148A"/>
    <w:rsid w:val="00651795"/>
    <w:rsid w:val="00653A57"/>
    <w:rsid w:val="0065451B"/>
    <w:rsid w:val="00655206"/>
    <w:rsid w:val="006552D2"/>
    <w:rsid w:val="00656AA3"/>
    <w:rsid w:val="006577EC"/>
    <w:rsid w:val="006579D0"/>
    <w:rsid w:val="006608C2"/>
    <w:rsid w:val="006616CB"/>
    <w:rsid w:val="0066240E"/>
    <w:rsid w:val="0066305A"/>
    <w:rsid w:val="0066418E"/>
    <w:rsid w:val="00664908"/>
    <w:rsid w:val="006651DE"/>
    <w:rsid w:val="0066537A"/>
    <w:rsid w:val="006662CF"/>
    <w:rsid w:val="00666D2D"/>
    <w:rsid w:val="00667297"/>
    <w:rsid w:val="00670C3B"/>
    <w:rsid w:val="006719B9"/>
    <w:rsid w:val="0067251C"/>
    <w:rsid w:val="00672C7B"/>
    <w:rsid w:val="006730B1"/>
    <w:rsid w:val="00675874"/>
    <w:rsid w:val="0067681B"/>
    <w:rsid w:val="00676D0A"/>
    <w:rsid w:val="00676D69"/>
    <w:rsid w:val="006802C8"/>
    <w:rsid w:val="00681353"/>
    <w:rsid w:val="006813BA"/>
    <w:rsid w:val="00681629"/>
    <w:rsid w:val="0068230C"/>
    <w:rsid w:val="00682930"/>
    <w:rsid w:val="00682D48"/>
    <w:rsid w:val="00682FE7"/>
    <w:rsid w:val="006840E6"/>
    <w:rsid w:val="006848CA"/>
    <w:rsid w:val="006851B7"/>
    <w:rsid w:val="00685CCC"/>
    <w:rsid w:val="00686E98"/>
    <w:rsid w:val="00690777"/>
    <w:rsid w:val="0069187A"/>
    <w:rsid w:val="0069265C"/>
    <w:rsid w:val="0069376A"/>
    <w:rsid w:val="00693B7A"/>
    <w:rsid w:val="0069428F"/>
    <w:rsid w:val="00694427"/>
    <w:rsid w:val="00694806"/>
    <w:rsid w:val="00694D7A"/>
    <w:rsid w:val="006952D5"/>
    <w:rsid w:val="00695755"/>
    <w:rsid w:val="006A000D"/>
    <w:rsid w:val="006A05E7"/>
    <w:rsid w:val="006A18CF"/>
    <w:rsid w:val="006A1922"/>
    <w:rsid w:val="006A2DB8"/>
    <w:rsid w:val="006A3D9A"/>
    <w:rsid w:val="006A58BD"/>
    <w:rsid w:val="006A60D1"/>
    <w:rsid w:val="006A617C"/>
    <w:rsid w:val="006A7713"/>
    <w:rsid w:val="006A7EBE"/>
    <w:rsid w:val="006B00CB"/>
    <w:rsid w:val="006B062D"/>
    <w:rsid w:val="006B13A9"/>
    <w:rsid w:val="006B158E"/>
    <w:rsid w:val="006B1883"/>
    <w:rsid w:val="006B233E"/>
    <w:rsid w:val="006B2DD9"/>
    <w:rsid w:val="006B3B89"/>
    <w:rsid w:val="006B4B54"/>
    <w:rsid w:val="006B5BC4"/>
    <w:rsid w:val="006B5FF0"/>
    <w:rsid w:val="006B6045"/>
    <w:rsid w:val="006B634A"/>
    <w:rsid w:val="006B7805"/>
    <w:rsid w:val="006B7988"/>
    <w:rsid w:val="006B7FE4"/>
    <w:rsid w:val="006C049F"/>
    <w:rsid w:val="006C15B1"/>
    <w:rsid w:val="006C19FE"/>
    <w:rsid w:val="006C2F93"/>
    <w:rsid w:val="006C41A5"/>
    <w:rsid w:val="006C4C1D"/>
    <w:rsid w:val="006C52F8"/>
    <w:rsid w:val="006C5524"/>
    <w:rsid w:val="006C703C"/>
    <w:rsid w:val="006C70B1"/>
    <w:rsid w:val="006D0084"/>
    <w:rsid w:val="006D09A3"/>
    <w:rsid w:val="006D1189"/>
    <w:rsid w:val="006D1A26"/>
    <w:rsid w:val="006D20E7"/>
    <w:rsid w:val="006D2413"/>
    <w:rsid w:val="006D2D3E"/>
    <w:rsid w:val="006D3B1F"/>
    <w:rsid w:val="006D3D12"/>
    <w:rsid w:val="006D4943"/>
    <w:rsid w:val="006D79B6"/>
    <w:rsid w:val="006D7AAE"/>
    <w:rsid w:val="006E2ACB"/>
    <w:rsid w:val="006E341B"/>
    <w:rsid w:val="006E4311"/>
    <w:rsid w:val="006E4498"/>
    <w:rsid w:val="006E677C"/>
    <w:rsid w:val="006E6DDA"/>
    <w:rsid w:val="006E6E85"/>
    <w:rsid w:val="006F0162"/>
    <w:rsid w:val="006F04FF"/>
    <w:rsid w:val="006F0A6D"/>
    <w:rsid w:val="006F16CB"/>
    <w:rsid w:val="006F2306"/>
    <w:rsid w:val="006F27EF"/>
    <w:rsid w:val="006F3099"/>
    <w:rsid w:val="006F4422"/>
    <w:rsid w:val="006F46DF"/>
    <w:rsid w:val="006F49BC"/>
    <w:rsid w:val="006F56AC"/>
    <w:rsid w:val="006F5748"/>
    <w:rsid w:val="006F6DA9"/>
    <w:rsid w:val="006F7191"/>
    <w:rsid w:val="00700C64"/>
    <w:rsid w:val="00703301"/>
    <w:rsid w:val="0070348D"/>
    <w:rsid w:val="0070501B"/>
    <w:rsid w:val="0070503C"/>
    <w:rsid w:val="007057A9"/>
    <w:rsid w:val="00706D88"/>
    <w:rsid w:val="00710357"/>
    <w:rsid w:val="0071089D"/>
    <w:rsid w:val="00712177"/>
    <w:rsid w:val="00713DDF"/>
    <w:rsid w:val="00713F72"/>
    <w:rsid w:val="007143FD"/>
    <w:rsid w:val="00715708"/>
    <w:rsid w:val="0071591D"/>
    <w:rsid w:val="00715C8A"/>
    <w:rsid w:val="00715E79"/>
    <w:rsid w:val="0071667E"/>
    <w:rsid w:val="00716790"/>
    <w:rsid w:val="00716AE2"/>
    <w:rsid w:val="00716E17"/>
    <w:rsid w:val="0072459C"/>
    <w:rsid w:val="007245CA"/>
    <w:rsid w:val="007251C1"/>
    <w:rsid w:val="00725613"/>
    <w:rsid w:val="007266BD"/>
    <w:rsid w:val="00726EEA"/>
    <w:rsid w:val="0073113F"/>
    <w:rsid w:val="00731A0D"/>
    <w:rsid w:val="00732BD4"/>
    <w:rsid w:val="007334BE"/>
    <w:rsid w:val="00734372"/>
    <w:rsid w:val="00735474"/>
    <w:rsid w:val="0073673C"/>
    <w:rsid w:val="00740499"/>
    <w:rsid w:val="007424B0"/>
    <w:rsid w:val="0074258B"/>
    <w:rsid w:val="00742D68"/>
    <w:rsid w:val="007431B6"/>
    <w:rsid w:val="007435F4"/>
    <w:rsid w:val="00743769"/>
    <w:rsid w:val="00743791"/>
    <w:rsid w:val="007443DC"/>
    <w:rsid w:val="00745C59"/>
    <w:rsid w:val="0075089A"/>
    <w:rsid w:val="00752519"/>
    <w:rsid w:val="00752A8A"/>
    <w:rsid w:val="007532C6"/>
    <w:rsid w:val="00753AD7"/>
    <w:rsid w:val="00753F91"/>
    <w:rsid w:val="00754B49"/>
    <w:rsid w:val="00756787"/>
    <w:rsid w:val="007568D4"/>
    <w:rsid w:val="007570DC"/>
    <w:rsid w:val="007571E4"/>
    <w:rsid w:val="00760B0B"/>
    <w:rsid w:val="00762645"/>
    <w:rsid w:val="00762A71"/>
    <w:rsid w:val="00762B04"/>
    <w:rsid w:val="007631C7"/>
    <w:rsid w:val="00764038"/>
    <w:rsid w:val="00764623"/>
    <w:rsid w:val="00764A36"/>
    <w:rsid w:val="00764F04"/>
    <w:rsid w:val="00765173"/>
    <w:rsid w:val="007651C6"/>
    <w:rsid w:val="007661BC"/>
    <w:rsid w:val="00766A64"/>
    <w:rsid w:val="007672BA"/>
    <w:rsid w:val="007679EA"/>
    <w:rsid w:val="00767D8B"/>
    <w:rsid w:val="00767F99"/>
    <w:rsid w:val="007703CB"/>
    <w:rsid w:val="007706A1"/>
    <w:rsid w:val="007711A2"/>
    <w:rsid w:val="00771365"/>
    <w:rsid w:val="007713C1"/>
    <w:rsid w:val="007718CE"/>
    <w:rsid w:val="00772A4D"/>
    <w:rsid w:val="00772C14"/>
    <w:rsid w:val="0077506B"/>
    <w:rsid w:val="007754E0"/>
    <w:rsid w:val="0077600B"/>
    <w:rsid w:val="00776BB2"/>
    <w:rsid w:val="007800D5"/>
    <w:rsid w:val="007817E6"/>
    <w:rsid w:val="00782B80"/>
    <w:rsid w:val="00787A7B"/>
    <w:rsid w:val="007903EF"/>
    <w:rsid w:val="007905A8"/>
    <w:rsid w:val="00790C65"/>
    <w:rsid w:val="00791149"/>
    <w:rsid w:val="007937EB"/>
    <w:rsid w:val="0079475D"/>
    <w:rsid w:val="0079496A"/>
    <w:rsid w:val="007962D4"/>
    <w:rsid w:val="007963D3"/>
    <w:rsid w:val="007967F6"/>
    <w:rsid w:val="00796CE1"/>
    <w:rsid w:val="00797688"/>
    <w:rsid w:val="007A08BE"/>
    <w:rsid w:val="007A1279"/>
    <w:rsid w:val="007A14DD"/>
    <w:rsid w:val="007A2DE8"/>
    <w:rsid w:val="007A2EFB"/>
    <w:rsid w:val="007A30F6"/>
    <w:rsid w:val="007A31E3"/>
    <w:rsid w:val="007A3864"/>
    <w:rsid w:val="007A3E2B"/>
    <w:rsid w:val="007A406B"/>
    <w:rsid w:val="007A52E8"/>
    <w:rsid w:val="007A59E3"/>
    <w:rsid w:val="007A6131"/>
    <w:rsid w:val="007A6319"/>
    <w:rsid w:val="007A7BFE"/>
    <w:rsid w:val="007A7D01"/>
    <w:rsid w:val="007A7ECE"/>
    <w:rsid w:val="007B0533"/>
    <w:rsid w:val="007B09A3"/>
    <w:rsid w:val="007B1B2B"/>
    <w:rsid w:val="007B30D2"/>
    <w:rsid w:val="007B4607"/>
    <w:rsid w:val="007B621F"/>
    <w:rsid w:val="007B7B7E"/>
    <w:rsid w:val="007C0361"/>
    <w:rsid w:val="007C089F"/>
    <w:rsid w:val="007C0905"/>
    <w:rsid w:val="007C1891"/>
    <w:rsid w:val="007C20DE"/>
    <w:rsid w:val="007C26D2"/>
    <w:rsid w:val="007C2DB2"/>
    <w:rsid w:val="007C34A1"/>
    <w:rsid w:val="007C39CD"/>
    <w:rsid w:val="007C4703"/>
    <w:rsid w:val="007C4DDA"/>
    <w:rsid w:val="007C581E"/>
    <w:rsid w:val="007C699D"/>
    <w:rsid w:val="007D10E9"/>
    <w:rsid w:val="007D14D6"/>
    <w:rsid w:val="007D15AC"/>
    <w:rsid w:val="007D175A"/>
    <w:rsid w:val="007D20BE"/>
    <w:rsid w:val="007D2849"/>
    <w:rsid w:val="007D2A2E"/>
    <w:rsid w:val="007D2DFD"/>
    <w:rsid w:val="007D3237"/>
    <w:rsid w:val="007D3F46"/>
    <w:rsid w:val="007D444F"/>
    <w:rsid w:val="007D47FF"/>
    <w:rsid w:val="007D736C"/>
    <w:rsid w:val="007D7413"/>
    <w:rsid w:val="007D77DB"/>
    <w:rsid w:val="007D7C5C"/>
    <w:rsid w:val="007E0274"/>
    <w:rsid w:val="007E10D1"/>
    <w:rsid w:val="007E1F31"/>
    <w:rsid w:val="007E20A8"/>
    <w:rsid w:val="007E214F"/>
    <w:rsid w:val="007E4307"/>
    <w:rsid w:val="007E4632"/>
    <w:rsid w:val="007E5325"/>
    <w:rsid w:val="007E5B08"/>
    <w:rsid w:val="007E6D06"/>
    <w:rsid w:val="007E726A"/>
    <w:rsid w:val="007E74AF"/>
    <w:rsid w:val="007E7D97"/>
    <w:rsid w:val="007F02AD"/>
    <w:rsid w:val="007F0805"/>
    <w:rsid w:val="007F10A2"/>
    <w:rsid w:val="007F1759"/>
    <w:rsid w:val="007F1F57"/>
    <w:rsid w:val="007F235D"/>
    <w:rsid w:val="007F393C"/>
    <w:rsid w:val="007F4193"/>
    <w:rsid w:val="007F4306"/>
    <w:rsid w:val="007F5391"/>
    <w:rsid w:val="007F5DBD"/>
    <w:rsid w:val="007F60C2"/>
    <w:rsid w:val="007F65D6"/>
    <w:rsid w:val="007F663D"/>
    <w:rsid w:val="007F670B"/>
    <w:rsid w:val="007F710B"/>
    <w:rsid w:val="007F713A"/>
    <w:rsid w:val="007F7A81"/>
    <w:rsid w:val="0080039E"/>
    <w:rsid w:val="00801CD0"/>
    <w:rsid w:val="0080294D"/>
    <w:rsid w:val="00803231"/>
    <w:rsid w:val="0080517F"/>
    <w:rsid w:val="00805B27"/>
    <w:rsid w:val="008060D9"/>
    <w:rsid w:val="008067D5"/>
    <w:rsid w:val="00806912"/>
    <w:rsid w:val="008070CD"/>
    <w:rsid w:val="00807FAD"/>
    <w:rsid w:val="0081000E"/>
    <w:rsid w:val="008102F2"/>
    <w:rsid w:val="0081153B"/>
    <w:rsid w:val="00811864"/>
    <w:rsid w:val="00811FD8"/>
    <w:rsid w:val="0081317B"/>
    <w:rsid w:val="0081386D"/>
    <w:rsid w:val="00814FB6"/>
    <w:rsid w:val="00815963"/>
    <w:rsid w:val="008168DB"/>
    <w:rsid w:val="00816D01"/>
    <w:rsid w:val="00817DBD"/>
    <w:rsid w:val="00820762"/>
    <w:rsid w:val="00820C13"/>
    <w:rsid w:val="00821779"/>
    <w:rsid w:val="00821B06"/>
    <w:rsid w:val="00821C4D"/>
    <w:rsid w:val="00821FB9"/>
    <w:rsid w:val="00822571"/>
    <w:rsid w:val="00823040"/>
    <w:rsid w:val="00823F22"/>
    <w:rsid w:val="00824DD5"/>
    <w:rsid w:val="008265D9"/>
    <w:rsid w:val="00826DD4"/>
    <w:rsid w:val="00827510"/>
    <w:rsid w:val="00827E4A"/>
    <w:rsid w:val="00831534"/>
    <w:rsid w:val="0083190B"/>
    <w:rsid w:val="00832B19"/>
    <w:rsid w:val="00833651"/>
    <w:rsid w:val="00834145"/>
    <w:rsid w:val="008345B9"/>
    <w:rsid w:val="0083506F"/>
    <w:rsid w:val="00835891"/>
    <w:rsid w:val="00835A53"/>
    <w:rsid w:val="00840220"/>
    <w:rsid w:val="00840459"/>
    <w:rsid w:val="00841C52"/>
    <w:rsid w:val="00842943"/>
    <w:rsid w:val="0084457E"/>
    <w:rsid w:val="0084514C"/>
    <w:rsid w:val="00846559"/>
    <w:rsid w:val="008467AF"/>
    <w:rsid w:val="00847FA2"/>
    <w:rsid w:val="00850A5D"/>
    <w:rsid w:val="00852135"/>
    <w:rsid w:val="00852383"/>
    <w:rsid w:val="008528B3"/>
    <w:rsid w:val="0085396E"/>
    <w:rsid w:val="008541E8"/>
    <w:rsid w:val="00854C54"/>
    <w:rsid w:val="00854CCE"/>
    <w:rsid w:val="008553E4"/>
    <w:rsid w:val="00857FE9"/>
    <w:rsid w:val="0086019F"/>
    <w:rsid w:val="00861D46"/>
    <w:rsid w:val="00867FDF"/>
    <w:rsid w:val="008701F4"/>
    <w:rsid w:val="00870730"/>
    <w:rsid w:val="00871F7C"/>
    <w:rsid w:val="00872D58"/>
    <w:rsid w:val="00872EB4"/>
    <w:rsid w:val="00875CCE"/>
    <w:rsid w:val="00875D09"/>
    <w:rsid w:val="0088109D"/>
    <w:rsid w:val="00881757"/>
    <w:rsid w:val="00883825"/>
    <w:rsid w:val="00883FD6"/>
    <w:rsid w:val="00884B15"/>
    <w:rsid w:val="00884F67"/>
    <w:rsid w:val="00884FE1"/>
    <w:rsid w:val="00885703"/>
    <w:rsid w:val="008861C2"/>
    <w:rsid w:val="00886D98"/>
    <w:rsid w:val="00886D9B"/>
    <w:rsid w:val="008870D6"/>
    <w:rsid w:val="00887B1A"/>
    <w:rsid w:val="00890470"/>
    <w:rsid w:val="008906B4"/>
    <w:rsid w:val="0089085F"/>
    <w:rsid w:val="00890929"/>
    <w:rsid w:val="008909B5"/>
    <w:rsid w:val="00891DA7"/>
    <w:rsid w:val="0089392E"/>
    <w:rsid w:val="00893D96"/>
    <w:rsid w:val="008944B6"/>
    <w:rsid w:val="00894617"/>
    <w:rsid w:val="00895A0D"/>
    <w:rsid w:val="00897C30"/>
    <w:rsid w:val="008A057C"/>
    <w:rsid w:val="008A2A1F"/>
    <w:rsid w:val="008A2E7C"/>
    <w:rsid w:val="008A3D57"/>
    <w:rsid w:val="008A587B"/>
    <w:rsid w:val="008A637E"/>
    <w:rsid w:val="008B030A"/>
    <w:rsid w:val="008B0416"/>
    <w:rsid w:val="008B2DBA"/>
    <w:rsid w:val="008B38D8"/>
    <w:rsid w:val="008B3A9C"/>
    <w:rsid w:val="008B3E72"/>
    <w:rsid w:val="008B4B5D"/>
    <w:rsid w:val="008B5712"/>
    <w:rsid w:val="008B61BC"/>
    <w:rsid w:val="008B7CF4"/>
    <w:rsid w:val="008B7E03"/>
    <w:rsid w:val="008C0A21"/>
    <w:rsid w:val="008C1AF2"/>
    <w:rsid w:val="008C2380"/>
    <w:rsid w:val="008C24AE"/>
    <w:rsid w:val="008C26E1"/>
    <w:rsid w:val="008C3818"/>
    <w:rsid w:val="008C4708"/>
    <w:rsid w:val="008C4C03"/>
    <w:rsid w:val="008C515D"/>
    <w:rsid w:val="008C5CAD"/>
    <w:rsid w:val="008C7449"/>
    <w:rsid w:val="008C75C7"/>
    <w:rsid w:val="008D012D"/>
    <w:rsid w:val="008D06C4"/>
    <w:rsid w:val="008D0B82"/>
    <w:rsid w:val="008D1496"/>
    <w:rsid w:val="008D15F1"/>
    <w:rsid w:val="008D2C56"/>
    <w:rsid w:val="008D38F0"/>
    <w:rsid w:val="008D413D"/>
    <w:rsid w:val="008D5432"/>
    <w:rsid w:val="008D5BA4"/>
    <w:rsid w:val="008D6042"/>
    <w:rsid w:val="008D6187"/>
    <w:rsid w:val="008D7414"/>
    <w:rsid w:val="008D7D76"/>
    <w:rsid w:val="008E0C5C"/>
    <w:rsid w:val="008E1685"/>
    <w:rsid w:val="008E2024"/>
    <w:rsid w:val="008E2123"/>
    <w:rsid w:val="008E3323"/>
    <w:rsid w:val="008E4B45"/>
    <w:rsid w:val="008E4E38"/>
    <w:rsid w:val="008F088F"/>
    <w:rsid w:val="008F0907"/>
    <w:rsid w:val="008F10F8"/>
    <w:rsid w:val="008F1430"/>
    <w:rsid w:val="008F14C9"/>
    <w:rsid w:val="008F2197"/>
    <w:rsid w:val="008F2237"/>
    <w:rsid w:val="008F2CBB"/>
    <w:rsid w:val="008F44D4"/>
    <w:rsid w:val="008F5647"/>
    <w:rsid w:val="008F56D9"/>
    <w:rsid w:val="008F5C06"/>
    <w:rsid w:val="008F5C25"/>
    <w:rsid w:val="008F6886"/>
    <w:rsid w:val="008F70C5"/>
    <w:rsid w:val="008F7A66"/>
    <w:rsid w:val="008F7AB0"/>
    <w:rsid w:val="008F7EB9"/>
    <w:rsid w:val="00900D61"/>
    <w:rsid w:val="0090184C"/>
    <w:rsid w:val="00901F98"/>
    <w:rsid w:val="00903C69"/>
    <w:rsid w:val="00904201"/>
    <w:rsid w:val="00905085"/>
    <w:rsid w:val="009052BF"/>
    <w:rsid w:val="00905CA9"/>
    <w:rsid w:val="00906DD9"/>
    <w:rsid w:val="00906FB1"/>
    <w:rsid w:val="009071CA"/>
    <w:rsid w:val="009076CF"/>
    <w:rsid w:val="00910A6F"/>
    <w:rsid w:val="00910E36"/>
    <w:rsid w:val="00911028"/>
    <w:rsid w:val="00911155"/>
    <w:rsid w:val="00911E64"/>
    <w:rsid w:val="009120A7"/>
    <w:rsid w:val="00912330"/>
    <w:rsid w:val="009128F0"/>
    <w:rsid w:val="00912B98"/>
    <w:rsid w:val="009133E9"/>
    <w:rsid w:val="009136B7"/>
    <w:rsid w:val="00914176"/>
    <w:rsid w:val="00914E3D"/>
    <w:rsid w:val="00914FC0"/>
    <w:rsid w:val="00915F42"/>
    <w:rsid w:val="00916B5A"/>
    <w:rsid w:val="00916BC8"/>
    <w:rsid w:val="00916FA2"/>
    <w:rsid w:val="00917D91"/>
    <w:rsid w:val="00917F43"/>
    <w:rsid w:val="00922478"/>
    <w:rsid w:val="00922EE8"/>
    <w:rsid w:val="00923526"/>
    <w:rsid w:val="0092375C"/>
    <w:rsid w:val="00925474"/>
    <w:rsid w:val="00925914"/>
    <w:rsid w:val="0092664E"/>
    <w:rsid w:val="00930763"/>
    <w:rsid w:val="00930D16"/>
    <w:rsid w:val="00931FCC"/>
    <w:rsid w:val="00933777"/>
    <w:rsid w:val="00933AA7"/>
    <w:rsid w:val="00933DAA"/>
    <w:rsid w:val="0093422F"/>
    <w:rsid w:val="009342FC"/>
    <w:rsid w:val="00936859"/>
    <w:rsid w:val="00937C25"/>
    <w:rsid w:val="0094128E"/>
    <w:rsid w:val="009418DC"/>
    <w:rsid w:val="00942662"/>
    <w:rsid w:val="009427DA"/>
    <w:rsid w:val="00943343"/>
    <w:rsid w:val="00943B73"/>
    <w:rsid w:val="00943F32"/>
    <w:rsid w:val="0094462C"/>
    <w:rsid w:val="009457F8"/>
    <w:rsid w:val="00945BE5"/>
    <w:rsid w:val="00947003"/>
    <w:rsid w:val="00950308"/>
    <w:rsid w:val="00951288"/>
    <w:rsid w:val="00953600"/>
    <w:rsid w:val="00953C5E"/>
    <w:rsid w:val="00954086"/>
    <w:rsid w:val="0095514E"/>
    <w:rsid w:val="00955E40"/>
    <w:rsid w:val="0095696E"/>
    <w:rsid w:val="00960873"/>
    <w:rsid w:val="009615F0"/>
    <w:rsid w:val="00963569"/>
    <w:rsid w:val="009635B6"/>
    <w:rsid w:val="0096391A"/>
    <w:rsid w:val="00963E64"/>
    <w:rsid w:val="009645C5"/>
    <w:rsid w:val="00964761"/>
    <w:rsid w:val="00965BD4"/>
    <w:rsid w:val="00965CAA"/>
    <w:rsid w:val="00967B03"/>
    <w:rsid w:val="00970429"/>
    <w:rsid w:val="009716D1"/>
    <w:rsid w:val="00971C33"/>
    <w:rsid w:val="0097380A"/>
    <w:rsid w:val="00974029"/>
    <w:rsid w:val="00975EED"/>
    <w:rsid w:val="00976AC9"/>
    <w:rsid w:val="00977D33"/>
    <w:rsid w:val="009801C4"/>
    <w:rsid w:val="009803DD"/>
    <w:rsid w:val="00980CC8"/>
    <w:rsid w:val="009813A7"/>
    <w:rsid w:val="00982851"/>
    <w:rsid w:val="00982C42"/>
    <w:rsid w:val="00983774"/>
    <w:rsid w:val="00984167"/>
    <w:rsid w:val="00984AFA"/>
    <w:rsid w:val="00985D21"/>
    <w:rsid w:val="00986873"/>
    <w:rsid w:val="009872DB"/>
    <w:rsid w:val="00987536"/>
    <w:rsid w:val="009875B1"/>
    <w:rsid w:val="00990A44"/>
    <w:rsid w:val="00990CA2"/>
    <w:rsid w:val="00990EC9"/>
    <w:rsid w:val="009917C1"/>
    <w:rsid w:val="00992AB9"/>
    <w:rsid w:val="00992AE7"/>
    <w:rsid w:val="0099361B"/>
    <w:rsid w:val="00993A16"/>
    <w:rsid w:val="00995077"/>
    <w:rsid w:val="0099526F"/>
    <w:rsid w:val="009955D6"/>
    <w:rsid w:val="00996003"/>
    <w:rsid w:val="009968D9"/>
    <w:rsid w:val="009968FB"/>
    <w:rsid w:val="009A0BD4"/>
    <w:rsid w:val="009A10A1"/>
    <w:rsid w:val="009A1A54"/>
    <w:rsid w:val="009A274C"/>
    <w:rsid w:val="009A300B"/>
    <w:rsid w:val="009A4004"/>
    <w:rsid w:val="009A5644"/>
    <w:rsid w:val="009A57E6"/>
    <w:rsid w:val="009A5809"/>
    <w:rsid w:val="009A58DB"/>
    <w:rsid w:val="009A60BB"/>
    <w:rsid w:val="009A78FF"/>
    <w:rsid w:val="009B1A2D"/>
    <w:rsid w:val="009B1C9A"/>
    <w:rsid w:val="009B2DC5"/>
    <w:rsid w:val="009B3D09"/>
    <w:rsid w:val="009B4E4D"/>
    <w:rsid w:val="009B5DAB"/>
    <w:rsid w:val="009B6697"/>
    <w:rsid w:val="009B68F5"/>
    <w:rsid w:val="009B70CE"/>
    <w:rsid w:val="009B74E3"/>
    <w:rsid w:val="009B79B5"/>
    <w:rsid w:val="009C00F7"/>
    <w:rsid w:val="009C08B5"/>
    <w:rsid w:val="009C0B06"/>
    <w:rsid w:val="009C2FFA"/>
    <w:rsid w:val="009C32C2"/>
    <w:rsid w:val="009C3E53"/>
    <w:rsid w:val="009C410C"/>
    <w:rsid w:val="009C42B5"/>
    <w:rsid w:val="009C559F"/>
    <w:rsid w:val="009C5CE3"/>
    <w:rsid w:val="009C6051"/>
    <w:rsid w:val="009C68CE"/>
    <w:rsid w:val="009C6B20"/>
    <w:rsid w:val="009C6CD1"/>
    <w:rsid w:val="009C72DE"/>
    <w:rsid w:val="009C7318"/>
    <w:rsid w:val="009D0E29"/>
    <w:rsid w:val="009D159F"/>
    <w:rsid w:val="009D402A"/>
    <w:rsid w:val="009D468F"/>
    <w:rsid w:val="009D6EAC"/>
    <w:rsid w:val="009D7FE7"/>
    <w:rsid w:val="009E0D5A"/>
    <w:rsid w:val="009E23F4"/>
    <w:rsid w:val="009E2D52"/>
    <w:rsid w:val="009E3D39"/>
    <w:rsid w:val="009E3F2F"/>
    <w:rsid w:val="009E4943"/>
    <w:rsid w:val="009E4A9A"/>
    <w:rsid w:val="009E4D39"/>
    <w:rsid w:val="009E556F"/>
    <w:rsid w:val="009E598B"/>
    <w:rsid w:val="009E5B12"/>
    <w:rsid w:val="009E638D"/>
    <w:rsid w:val="009E79A3"/>
    <w:rsid w:val="009F0086"/>
    <w:rsid w:val="009F05DA"/>
    <w:rsid w:val="009F0A99"/>
    <w:rsid w:val="009F0BC8"/>
    <w:rsid w:val="009F0EEF"/>
    <w:rsid w:val="009F2411"/>
    <w:rsid w:val="009F2CB3"/>
    <w:rsid w:val="009F3EB3"/>
    <w:rsid w:val="009F56B0"/>
    <w:rsid w:val="009F5B74"/>
    <w:rsid w:val="00A00FFD"/>
    <w:rsid w:val="00A027BA"/>
    <w:rsid w:val="00A02DDB"/>
    <w:rsid w:val="00A0351F"/>
    <w:rsid w:val="00A036AD"/>
    <w:rsid w:val="00A03710"/>
    <w:rsid w:val="00A03B3F"/>
    <w:rsid w:val="00A03CCA"/>
    <w:rsid w:val="00A04FF2"/>
    <w:rsid w:val="00A0523F"/>
    <w:rsid w:val="00A05BA9"/>
    <w:rsid w:val="00A07681"/>
    <w:rsid w:val="00A113A8"/>
    <w:rsid w:val="00A11949"/>
    <w:rsid w:val="00A11A19"/>
    <w:rsid w:val="00A12169"/>
    <w:rsid w:val="00A1247D"/>
    <w:rsid w:val="00A129AF"/>
    <w:rsid w:val="00A14A1D"/>
    <w:rsid w:val="00A15CD6"/>
    <w:rsid w:val="00A16B79"/>
    <w:rsid w:val="00A17156"/>
    <w:rsid w:val="00A17A1E"/>
    <w:rsid w:val="00A20128"/>
    <w:rsid w:val="00A2038A"/>
    <w:rsid w:val="00A2046E"/>
    <w:rsid w:val="00A21034"/>
    <w:rsid w:val="00A21C09"/>
    <w:rsid w:val="00A22226"/>
    <w:rsid w:val="00A22E3E"/>
    <w:rsid w:val="00A22F75"/>
    <w:rsid w:val="00A231AB"/>
    <w:rsid w:val="00A250EF"/>
    <w:rsid w:val="00A25B3C"/>
    <w:rsid w:val="00A25DB8"/>
    <w:rsid w:val="00A26103"/>
    <w:rsid w:val="00A26E8E"/>
    <w:rsid w:val="00A27FC5"/>
    <w:rsid w:val="00A301D2"/>
    <w:rsid w:val="00A3133C"/>
    <w:rsid w:val="00A3179E"/>
    <w:rsid w:val="00A3397D"/>
    <w:rsid w:val="00A3644C"/>
    <w:rsid w:val="00A37A01"/>
    <w:rsid w:val="00A4041A"/>
    <w:rsid w:val="00A41837"/>
    <w:rsid w:val="00A4216B"/>
    <w:rsid w:val="00A42E52"/>
    <w:rsid w:val="00A44A0C"/>
    <w:rsid w:val="00A44AC8"/>
    <w:rsid w:val="00A475AA"/>
    <w:rsid w:val="00A508EE"/>
    <w:rsid w:val="00A51B4E"/>
    <w:rsid w:val="00A5307B"/>
    <w:rsid w:val="00A53763"/>
    <w:rsid w:val="00A54134"/>
    <w:rsid w:val="00A54AB8"/>
    <w:rsid w:val="00A55A6C"/>
    <w:rsid w:val="00A55E4C"/>
    <w:rsid w:val="00A5611D"/>
    <w:rsid w:val="00A565D1"/>
    <w:rsid w:val="00A57059"/>
    <w:rsid w:val="00A60911"/>
    <w:rsid w:val="00A62915"/>
    <w:rsid w:val="00A62CEE"/>
    <w:rsid w:val="00A640DE"/>
    <w:rsid w:val="00A657D3"/>
    <w:rsid w:val="00A65E90"/>
    <w:rsid w:val="00A66B34"/>
    <w:rsid w:val="00A67245"/>
    <w:rsid w:val="00A675F7"/>
    <w:rsid w:val="00A67FCA"/>
    <w:rsid w:val="00A70BF8"/>
    <w:rsid w:val="00A70FC4"/>
    <w:rsid w:val="00A715CA"/>
    <w:rsid w:val="00A7362C"/>
    <w:rsid w:val="00A73843"/>
    <w:rsid w:val="00A75A73"/>
    <w:rsid w:val="00A7617A"/>
    <w:rsid w:val="00A8035D"/>
    <w:rsid w:val="00A812F7"/>
    <w:rsid w:val="00A813C2"/>
    <w:rsid w:val="00A820A9"/>
    <w:rsid w:val="00A82B1B"/>
    <w:rsid w:val="00A843C3"/>
    <w:rsid w:val="00A85876"/>
    <w:rsid w:val="00A85C11"/>
    <w:rsid w:val="00A85CA4"/>
    <w:rsid w:val="00A8610F"/>
    <w:rsid w:val="00A8656C"/>
    <w:rsid w:val="00A9092E"/>
    <w:rsid w:val="00A92472"/>
    <w:rsid w:val="00A94D96"/>
    <w:rsid w:val="00AA090D"/>
    <w:rsid w:val="00AA1D2F"/>
    <w:rsid w:val="00AA2BAB"/>
    <w:rsid w:val="00AA31AB"/>
    <w:rsid w:val="00AA3918"/>
    <w:rsid w:val="00AA3964"/>
    <w:rsid w:val="00AA3991"/>
    <w:rsid w:val="00AA5038"/>
    <w:rsid w:val="00AA6503"/>
    <w:rsid w:val="00AB1C22"/>
    <w:rsid w:val="00AB274D"/>
    <w:rsid w:val="00AB35A7"/>
    <w:rsid w:val="00AB421A"/>
    <w:rsid w:val="00AB46F1"/>
    <w:rsid w:val="00AB60D8"/>
    <w:rsid w:val="00AB629E"/>
    <w:rsid w:val="00AC1907"/>
    <w:rsid w:val="00AC191A"/>
    <w:rsid w:val="00AC1E95"/>
    <w:rsid w:val="00AC2688"/>
    <w:rsid w:val="00AC322A"/>
    <w:rsid w:val="00AC4C62"/>
    <w:rsid w:val="00AC59B9"/>
    <w:rsid w:val="00AC608A"/>
    <w:rsid w:val="00AC6A13"/>
    <w:rsid w:val="00AC75AD"/>
    <w:rsid w:val="00AC7A7B"/>
    <w:rsid w:val="00AC7ED2"/>
    <w:rsid w:val="00AD0653"/>
    <w:rsid w:val="00AD0802"/>
    <w:rsid w:val="00AD10F6"/>
    <w:rsid w:val="00AD1338"/>
    <w:rsid w:val="00AD23FC"/>
    <w:rsid w:val="00AD2F09"/>
    <w:rsid w:val="00AD438D"/>
    <w:rsid w:val="00AD4904"/>
    <w:rsid w:val="00AD6B88"/>
    <w:rsid w:val="00AD7679"/>
    <w:rsid w:val="00AE26A4"/>
    <w:rsid w:val="00AE27D7"/>
    <w:rsid w:val="00AE3C01"/>
    <w:rsid w:val="00AE4481"/>
    <w:rsid w:val="00AF12E7"/>
    <w:rsid w:val="00AF239E"/>
    <w:rsid w:val="00AF30EA"/>
    <w:rsid w:val="00AF3F0E"/>
    <w:rsid w:val="00AF470D"/>
    <w:rsid w:val="00AF4A0E"/>
    <w:rsid w:val="00AF4CA6"/>
    <w:rsid w:val="00AF6173"/>
    <w:rsid w:val="00AF62B4"/>
    <w:rsid w:val="00AF64F0"/>
    <w:rsid w:val="00AF70B9"/>
    <w:rsid w:val="00AF70BF"/>
    <w:rsid w:val="00AF7748"/>
    <w:rsid w:val="00AF7AFA"/>
    <w:rsid w:val="00AF7CF3"/>
    <w:rsid w:val="00AF7E1D"/>
    <w:rsid w:val="00B0005F"/>
    <w:rsid w:val="00B0020B"/>
    <w:rsid w:val="00B0056F"/>
    <w:rsid w:val="00B00A92"/>
    <w:rsid w:val="00B00B91"/>
    <w:rsid w:val="00B0168E"/>
    <w:rsid w:val="00B01D30"/>
    <w:rsid w:val="00B029D1"/>
    <w:rsid w:val="00B03406"/>
    <w:rsid w:val="00B034DC"/>
    <w:rsid w:val="00B03C94"/>
    <w:rsid w:val="00B05C60"/>
    <w:rsid w:val="00B067E1"/>
    <w:rsid w:val="00B11384"/>
    <w:rsid w:val="00B1228C"/>
    <w:rsid w:val="00B13097"/>
    <w:rsid w:val="00B14904"/>
    <w:rsid w:val="00B14BFF"/>
    <w:rsid w:val="00B15E3A"/>
    <w:rsid w:val="00B16888"/>
    <w:rsid w:val="00B16C76"/>
    <w:rsid w:val="00B17036"/>
    <w:rsid w:val="00B174FC"/>
    <w:rsid w:val="00B20914"/>
    <w:rsid w:val="00B21E38"/>
    <w:rsid w:val="00B21EC2"/>
    <w:rsid w:val="00B23A17"/>
    <w:rsid w:val="00B23C65"/>
    <w:rsid w:val="00B248B2"/>
    <w:rsid w:val="00B24A8D"/>
    <w:rsid w:val="00B24C31"/>
    <w:rsid w:val="00B24FF0"/>
    <w:rsid w:val="00B253B8"/>
    <w:rsid w:val="00B25A90"/>
    <w:rsid w:val="00B2671D"/>
    <w:rsid w:val="00B27223"/>
    <w:rsid w:val="00B27DBE"/>
    <w:rsid w:val="00B31875"/>
    <w:rsid w:val="00B3192D"/>
    <w:rsid w:val="00B31E8B"/>
    <w:rsid w:val="00B31F65"/>
    <w:rsid w:val="00B32134"/>
    <w:rsid w:val="00B321D9"/>
    <w:rsid w:val="00B328BC"/>
    <w:rsid w:val="00B32FAF"/>
    <w:rsid w:val="00B33FD8"/>
    <w:rsid w:val="00B34B90"/>
    <w:rsid w:val="00B34D8B"/>
    <w:rsid w:val="00B357C2"/>
    <w:rsid w:val="00B359EA"/>
    <w:rsid w:val="00B35CA1"/>
    <w:rsid w:val="00B36034"/>
    <w:rsid w:val="00B36C27"/>
    <w:rsid w:val="00B37286"/>
    <w:rsid w:val="00B4011E"/>
    <w:rsid w:val="00B40BEA"/>
    <w:rsid w:val="00B40E51"/>
    <w:rsid w:val="00B4143E"/>
    <w:rsid w:val="00B420C0"/>
    <w:rsid w:val="00B42F5A"/>
    <w:rsid w:val="00B43142"/>
    <w:rsid w:val="00B44166"/>
    <w:rsid w:val="00B445CD"/>
    <w:rsid w:val="00B44D54"/>
    <w:rsid w:val="00B44D91"/>
    <w:rsid w:val="00B47E5F"/>
    <w:rsid w:val="00B51C53"/>
    <w:rsid w:val="00B52636"/>
    <w:rsid w:val="00B5313B"/>
    <w:rsid w:val="00B5328B"/>
    <w:rsid w:val="00B5458D"/>
    <w:rsid w:val="00B55932"/>
    <w:rsid w:val="00B559DB"/>
    <w:rsid w:val="00B61171"/>
    <w:rsid w:val="00B62CD9"/>
    <w:rsid w:val="00B62F5E"/>
    <w:rsid w:val="00B63B7D"/>
    <w:rsid w:val="00B64A38"/>
    <w:rsid w:val="00B65A43"/>
    <w:rsid w:val="00B67253"/>
    <w:rsid w:val="00B6762A"/>
    <w:rsid w:val="00B67D60"/>
    <w:rsid w:val="00B70D0E"/>
    <w:rsid w:val="00B718AA"/>
    <w:rsid w:val="00B71A31"/>
    <w:rsid w:val="00B7240D"/>
    <w:rsid w:val="00B72559"/>
    <w:rsid w:val="00B7296E"/>
    <w:rsid w:val="00B7311E"/>
    <w:rsid w:val="00B73CA1"/>
    <w:rsid w:val="00B744FE"/>
    <w:rsid w:val="00B768DA"/>
    <w:rsid w:val="00B77680"/>
    <w:rsid w:val="00B804B5"/>
    <w:rsid w:val="00B80FCA"/>
    <w:rsid w:val="00B810A0"/>
    <w:rsid w:val="00B816D9"/>
    <w:rsid w:val="00B81848"/>
    <w:rsid w:val="00B81BFE"/>
    <w:rsid w:val="00B81D59"/>
    <w:rsid w:val="00B81FA8"/>
    <w:rsid w:val="00B83112"/>
    <w:rsid w:val="00B8354B"/>
    <w:rsid w:val="00B84D9B"/>
    <w:rsid w:val="00B85DDC"/>
    <w:rsid w:val="00B87EC3"/>
    <w:rsid w:val="00B87ED6"/>
    <w:rsid w:val="00B9017D"/>
    <w:rsid w:val="00B91C37"/>
    <w:rsid w:val="00B922D3"/>
    <w:rsid w:val="00B92583"/>
    <w:rsid w:val="00B927E9"/>
    <w:rsid w:val="00B92BDB"/>
    <w:rsid w:val="00B932F5"/>
    <w:rsid w:val="00B9333E"/>
    <w:rsid w:val="00B9359A"/>
    <w:rsid w:val="00B9476F"/>
    <w:rsid w:val="00B94892"/>
    <w:rsid w:val="00B9581C"/>
    <w:rsid w:val="00B95D05"/>
    <w:rsid w:val="00B97951"/>
    <w:rsid w:val="00BA0A9F"/>
    <w:rsid w:val="00BA1D02"/>
    <w:rsid w:val="00BA2E00"/>
    <w:rsid w:val="00BA2E84"/>
    <w:rsid w:val="00BA39C2"/>
    <w:rsid w:val="00BA52F1"/>
    <w:rsid w:val="00BA7009"/>
    <w:rsid w:val="00BA7115"/>
    <w:rsid w:val="00BB0459"/>
    <w:rsid w:val="00BB1E73"/>
    <w:rsid w:val="00BB3DBC"/>
    <w:rsid w:val="00BB3FEF"/>
    <w:rsid w:val="00BB6745"/>
    <w:rsid w:val="00BB6AF9"/>
    <w:rsid w:val="00BB6CD6"/>
    <w:rsid w:val="00BB6E0D"/>
    <w:rsid w:val="00BB7083"/>
    <w:rsid w:val="00BC0234"/>
    <w:rsid w:val="00BC289D"/>
    <w:rsid w:val="00BC3EC9"/>
    <w:rsid w:val="00BC4804"/>
    <w:rsid w:val="00BC4922"/>
    <w:rsid w:val="00BC4B41"/>
    <w:rsid w:val="00BC5595"/>
    <w:rsid w:val="00BC62CD"/>
    <w:rsid w:val="00BC687F"/>
    <w:rsid w:val="00BD273D"/>
    <w:rsid w:val="00BD3DAB"/>
    <w:rsid w:val="00BD5DED"/>
    <w:rsid w:val="00BD7968"/>
    <w:rsid w:val="00BD7FC1"/>
    <w:rsid w:val="00BE167A"/>
    <w:rsid w:val="00BE1C3A"/>
    <w:rsid w:val="00BE2E37"/>
    <w:rsid w:val="00BE2E9A"/>
    <w:rsid w:val="00BE3E67"/>
    <w:rsid w:val="00BE4A77"/>
    <w:rsid w:val="00BE6D5A"/>
    <w:rsid w:val="00BE6F93"/>
    <w:rsid w:val="00BE73B9"/>
    <w:rsid w:val="00BE7C29"/>
    <w:rsid w:val="00BE7C66"/>
    <w:rsid w:val="00BF1385"/>
    <w:rsid w:val="00BF14B1"/>
    <w:rsid w:val="00BF1D9A"/>
    <w:rsid w:val="00BF2970"/>
    <w:rsid w:val="00BF2C64"/>
    <w:rsid w:val="00BF4112"/>
    <w:rsid w:val="00BF42AB"/>
    <w:rsid w:val="00BF4ED9"/>
    <w:rsid w:val="00BF50B1"/>
    <w:rsid w:val="00BF5B02"/>
    <w:rsid w:val="00BF65C1"/>
    <w:rsid w:val="00BF71EB"/>
    <w:rsid w:val="00BF7486"/>
    <w:rsid w:val="00C0090B"/>
    <w:rsid w:val="00C0192E"/>
    <w:rsid w:val="00C01D5D"/>
    <w:rsid w:val="00C031D9"/>
    <w:rsid w:val="00C04345"/>
    <w:rsid w:val="00C05488"/>
    <w:rsid w:val="00C05492"/>
    <w:rsid w:val="00C06388"/>
    <w:rsid w:val="00C064AC"/>
    <w:rsid w:val="00C06FAD"/>
    <w:rsid w:val="00C10298"/>
    <w:rsid w:val="00C10D9E"/>
    <w:rsid w:val="00C11780"/>
    <w:rsid w:val="00C11A01"/>
    <w:rsid w:val="00C11D86"/>
    <w:rsid w:val="00C11E8A"/>
    <w:rsid w:val="00C13103"/>
    <w:rsid w:val="00C13650"/>
    <w:rsid w:val="00C13670"/>
    <w:rsid w:val="00C1529B"/>
    <w:rsid w:val="00C16A4C"/>
    <w:rsid w:val="00C17396"/>
    <w:rsid w:val="00C20400"/>
    <w:rsid w:val="00C22195"/>
    <w:rsid w:val="00C24C47"/>
    <w:rsid w:val="00C25A1D"/>
    <w:rsid w:val="00C25B7D"/>
    <w:rsid w:val="00C273BD"/>
    <w:rsid w:val="00C306F7"/>
    <w:rsid w:val="00C30CEA"/>
    <w:rsid w:val="00C321F6"/>
    <w:rsid w:val="00C338A6"/>
    <w:rsid w:val="00C34F18"/>
    <w:rsid w:val="00C35153"/>
    <w:rsid w:val="00C3633B"/>
    <w:rsid w:val="00C3642F"/>
    <w:rsid w:val="00C36785"/>
    <w:rsid w:val="00C37EDF"/>
    <w:rsid w:val="00C41316"/>
    <w:rsid w:val="00C42F28"/>
    <w:rsid w:val="00C43362"/>
    <w:rsid w:val="00C453E2"/>
    <w:rsid w:val="00C46F75"/>
    <w:rsid w:val="00C4739A"/>
    <w:rsid w:val="00C473A9"/>
    <w:rsid w:val="00C47BB4"/>
    <w:rsid w:val="00C5005D"/>
    <w:rsid w:val="00C50CFE"/>
    <w:rsid w:val="00C51D82"/>
    <w:rsid w:val="00C523C9"/>
    <w:rsid w:val="00C52442"/>
    <w:rsid w:val="00C52684"/>
    <w:rsid w:val="00C52688"/>
    <w:rsid w:val="00C532D2"/>
    <w:rsid w:val="00C532E2"/>
    <w:rsid w:val="00C539B0"/>
    <w:rsid w:val="00C54BBC"/>
    <w:rsid w:val="00C57CC3"/>
    <w:rsid w:val="00C602F4"/>
    <w:rsid w:val="00C60A5D"/>
    <w:rsid w:val="00C60EF3"/>
    <w:rsid w:val="00C63171"/>
    <w:rsid w:val="00C63D2B"/>
    <w:rsid w:val="00C6489D"/>
    <w:rsid w:val="00C64AC3"/>
    <w:rsid w:val="00C64ECC"/>
    <w:rsid w:val="00C65059"/>
    <w:rsid w:val="00C662EF"/>
    <w:rsid w:val="00C66888"/>
    <w:rsid w:val="00C67618"/>
    <w:rsid w:val="00C67C02"/>
    <w:rsid w:val="00C67D70"/>
    <w:rsid w:val="00C71213"/>
    <w:rsid w:val="00C7270B"/>
    <w:rsid w:val="00C7286A"/>
    <w:rsid w:val="00C7359D"/>
    <w:rsid w:val="00C73653"/>
    <w:rsid w:val="00C74577"/>
    <w:rsid w:val="00C74C20"/>
    <w:rsid w:val="00C77469"/>
    <w:rsid w:val="00C7791D"/>
    <w:rsid w:val="00C77A9F"/>
    <w:rsid w:val="00C8067E"/>
    <w:rsid w:val="00C81EFA"/>
    <w:rsid w:val="00C8304E"/>
    <w:rsid w:val="00C83120"/>
    <w:rsid w:val="00C8348F"/>
    <w:rsid w:val="00C839F0"/>
    <w:rsid w:val="00C83C9E"/>
    <w:rsid w:val="00C845B3"/>
    <w:rsid w:val="00C849F3"/>
    <w:rsid w:val="00C8537D"/>
    <w:rsid w:val="00C85D6D"/>
    <w:rsid w:val="00C866EA"/>
    <w:rsid w:val="00C871C6"/>
    <w:rsid w:val="00C87600"/>
    <w:rsid w:val="00C909BB"/>
    <w:rsid w:val="00C9105A"/>
    <w:rsid w:val="00C9124D"/>
    <w:rsid w:val="00C915A2"/>
    <w:rsid w:val="00C91DEE"/>
    <w:rsid w:val="00C92901"/>
    <w:rsid w:val="00C93B7F"/>
    <w:rsid w:val="00C93BD5"/>
    <w:rsid w:val="00C951A3"/>
    <w:rsid w:val="00C952F2"/>
    <w:rsid w:val="00C96039"/>
    <w:rsid w:val="00C96301"/>
    <w:rsid w:val="00C96652"/>
    <w:rsid w:val="00C967A8"/>
    <w:rsid w:val="00C96833"/>
    <w:rsid w:val="00C969DA"/>
    <w:rsid w:val="00C96B5D"/>
    <w:rsid w:val="00C96F95"/>
    <w:rsid w:val="00C97854"/>
    <w:rsid w:val="00C97A9F"/>
    <w:rsid w:val="00CA00DE"/>
    <w:rsid w:val="00CA02CB"/>
    <w:rsid w:val="00CA03A3"/>
    <w:rsid w:val="00CA1D57"/>
    <w:rsid w:val="00CA37CC"/>
    <w:rsid w:val="00CA3C07"/>
    <w:rsid w:val="00CA5ED6"/>
    <w:rsid w:val="00CA678A"/>
    <w:rsid w:val="00CA6DDD"/>
    <w:rsid w:val="00CA7555"/>
    <w:rsid w:val="00CB14EE"/>
    <w:rsid w:val="00CB17A0"/>
    <w:rsid w:val="00CB1EE0"/>
    <w:rsid w:val="00CB3493"/>
    <w:rsid w:val="00CB355D"/>
    <w:rsid w:val="00CB37B8"/>
    <w:rsid w:val="00CB457A"/>
    <w:rsid w:val="00CB51C4"/>
    <w:rsid w:val="00CB58EC"/>
    <w:rsid w:val="00CB5C55"/>
    <w:rsid w:val="00CB5EDA"/>
    <w:rsid w:val="00CB6263"/>
    <w:rsid w:val="00CB66DE"/>
    <w:rsid w:val="00CB69C3"/>
    <w:rsid w:val="00CB6E85"/>
    <w:rsid w:val="00CB7080"/>
    <w:rsid w:val="00CB7E67"/>
    <w:rsid w:val="00CC0A3C"/>
    <w:rsid w:val="00CC0AE5"/>
    <w:rsid w:val="00CC17C3"/>
    <w:rsid w:val="00CC20F6"/>
    <w:rsid w:val="00CC2BE2"/>
    <w:rsid w:val="00CC3868"/>
    <w:rsid w:val="00CC3CC2"/>
    <w:rsid w:val="00CC4E06"/>
    <w:rsid w:val="00CC526B"/>
    <w:rsid w:val="00CC704C"/>
    <w:rsid w:val="00CD1494"/>
    <w:rsid w:val="00CD3E83"/>
    <w:rsid w:val="00CD4687"/>
    <w:rsid w:val="00CD47FC"/>
    <w:rsid w:val="00CD534E"/>
    <w:rsid w:val="00CD6233"/>
    <w:rsid w:val="00CD6F24"/>
    <w:rsid w:val="00CE043B"/>
    <w:rsid w:val="00CE04EC"/>
    <w:rsid w:val="00CE09F7"/>
    <w:rsid w:val="00CE15E2"/>
    <w:rsid w:val="00CE1678"/>
    <w:rsid w:val="00CE2C5B"/>
    <w:rsid w:val="00CE37C2"/>
    <w:rsid w:val="00CE3F04"/>
    <w:rsid w:val="00CE56B9"/>
    <w:rsid w:val="00CE5870"/>
    <w:rsid w:val="00CE68BC"/>
    <w:rsid w:val="00CF28C3"/>
    <w:rsid w:val="00CF4C5B"/>
    <w:rsid w:val="00CF4E6C"/>
    <w:rsid w:val="00CF5748"/>
    <w:rsid w:val="00CF6092"/>
    <w:rsid w:val="00CF7212"/>
    <w:rsid w:val="00D00F5E"/>
    <w:rsid w:val="00D026DE"/>
    <w:rsid w:val="00D03196"/>
    <w:rsid w:val="00D04B3E"/>
    <w:rsid w:val="00D06335"/>
    <w:rsid w:val="00D07368"/>
    <w:rsid w:val="00D1089E"/>
    <w:rsid w:val="00D1169D"/>
    <w:rsid w:val="00D11FC2"/>
    <w:rsid w:val="00D1274E"/>
    <w:rsid w:val="00D1298C"/>
    <w:rsid w:val="00D12AE1"/>
    <w:rsid w:val="00D12F75"/>
    <w:rsid w:val="00D1303C"/>
    <w:rsid w:val="00D13CC9"/>
    <w:rsid w:val="00D157D3"/>
    <w:rsid w:val="00D162C4"/>
    <w:rsid w:val="00D164A9"/>
    <w:rsid w:val="00D16750"/>
    <w:rsid w:val="00D1696B"/>
    <w:rsid w:val="00D16EFB"/>
    <w:rsid w:val="00D1732A"/>
    <w:rsid w:val="00D2100D"/>
    <w:rsid w:val="00D2125B"/>
    <w:rsid w:val="00D21543"/>
    <w:rsid w:val="00D21662"/>
    <w:rsid w:val="00D21CA3"/>
    <w:rsid w:val="00D21D4D"/>
    <w:rsid w:val="00D224C0"/>
    <w:rsid w:val="00D22F82"/>
    <w:rsid w:val="00D23417"/>
    <w:rsid w:val="00D23856"/>
    <w:rsid w:val="00D23F75"/>
    <w:rsid w:val="00D24E27"/>
    <w:rsid w:val="00D25A33"/>
    <w:rsid w:val="00D25CC1"/>
    <w:rsid w:val="00D2785F"/>
    <w:rsid w:val="00D27D64"/>
    <w:rsid w:val="00D27EE2"/>
    <w:rsid w:val="00D3072D"/>
    <w:rsid w:val="00D30AC1"/>
    <w:rsid w:val="00D315AB"/>
    <w:rsid w:val="00D318FE"/>
    <w:rsid w:val="00D331F2"/>
    <w:rsid w:val="00D338A3"/>
    <w:rsid w:val="00D34291"/>
    <w:rsid w:val="00D35F77"/>
    <w:rsid w:val="00D36A54"/>
    <w:rsid w:val="00D36BD0"/>
    <w:rsid w:val="00D36E90"/>
    <w:rsid w:val="00D36EA7"/>
    <w:rsid w:val="00D373B8"/>
    <w:rsid w:val="00D3745F"/>
    <w:rsid w:val="00D44943"/>
    <w:rsid w:val="00D454D6"/>
    <w:rsid w:val="00D45F09"/>
    <w:rsid w:val="00D4621B"/>
    <w:rsid w:val="00D467D3"/>
    <w:rsid w:val="00D46DE7"/>
    <w:rsid w:val="00D50046"/>
    <w:rsid w:val="00D500F1"/>
    <w:rsid w:val="00D51423"/>
    <w:rsid w:val="00D521D2"/>
    <w:rsid w:val="00D543E7"/>
    <w:rsid w:val="00D5466E"/>
    <w:rsid w:val="00D549CD"/>
    <w:rsid w:val="00D55647"/>
    <w:rsid w:val="00D5601D"/>
    <w:rsid w:val="00D56821"/>
    <w:rsid w:val="00D56EC3"/>
    <w:rsid w:val="00D575FE"/>
    <w:rsid w:val="00D61216"/>
    <w:rsid w:val="00D61AB6"/>
    <w:rsid w:val="00D63E06"/>
    <w:rsid w:val="00D64212"/>
    <w:rsid w:val="00D6434C"/>
    <w:rsid w:val="00D645B3"/>
    <w:rsid w:val="00D646DA"/>
    <w:rsid w:val="00D66ED6"/>
    <w:rsid w:val="00D67E90"/>
    <w:rsid w:val="00D70549"/>
    <w:rsid w:val="00D70CF8"/>
    <w:rsid w:val="00D71368"/>
    <w:rsid w:val="00D75669"/>
    <w:rsid w:val="00D81574"/>
    <w:rsid w:val="00D81E22"/>
    <w:rsid w:val="00D82228"/>
    <w:rsid w:val="00D827FC"/>
    <w:rsid w:val="00D83AD3"/>
    <w:rsid w:val="00D85471"/>
    <w:rsid w:val="00D86291"/>
    <w:rsid w:val="00D863AC"/>
    <w:rsid w:val="00D86D52"/>
    <w:rsid w:val="00D87210"/>
    <w:rsid w:val="00D9017D"/>
    <w:rsid w:val="00D91A0F"/>
    <w:rsid w:val="00D92A97"/>
    <w:rsid w:val="00D93158"/>
    <w:rsid w:val="00D93B40"/>
    <w:rsid w:val="00D9415E"/>
    <w:rsid w:val="00D944A0"/>
    <w:rsid w:val="00D9484D"/>
    <w:rsid w:val="00D95EE1"/>
    <w:rsid w:val="00D96DFA"/>
    <w:rsid w:val="00D97345"/>
    <w:rsid w:val="00D9763F"/>
    <w:rsid w:val="00D97755"/>
    <w:rsid w:val="00DA081A"/>
    <w:rsid w:val="00DA0E1C"/>
    <w:rsid w:val="00DA186A"/>
    <w:rsid w:val="00DA310D"/>
    <w:rsid w:val="00DA3DC1"/>
    <w:rsid w:val="00DA43D5"/>
    <w:rsid w:val="00DA5C60"/>
    <w:rsid w:val="00DB0025"/>
    <w:rsid w:val="00DB0938"/>
    <w:rsid w:val="00DB242A"/>
    <w:rsid w:val="00DB3BC3"/>
    <w:rsid w:val="00DB4916"/>
    <w:rsid w:val="00DB4B4A"/>
    <w:rsid w:val="00DB4C52"/>
    <w:rsid w:val="00DB5BDC"/>
    <w:rsid w:val="00DB5E33"/>
    <w:rsid w:val="00DB7AB4"/>
    <w:rsid w:val="00DB7F0F"/>
    <w:rsid w:val="00DC00AB"/>
    <w:rsid w:val="00DC2346"/>
    <w:rsid w:val="00DC2D2E"/>
    <w:rsid w:val="00DC4F38"/>
    <w:rsid w:val="00DC5CA1"/>
    <w:rsid w:val="00DC6046"/>
    <w:rsid w:val="00DC67E6"/>
    <w:rsid w:val="00DD0493"/>
    <w:rsid w:val="00DD2517"/>
    <w:rsid w:val="00DD2D24"/>
    <w:rsid w:val="00DD2E3F"/>
    <w:rsid w:val="00DD3143"/>
    <w:rsid w:val="00DD31FA"/>
    <w:rsid w:val="00DD35AA"/>
    <w:rsid w:val="00DD79AF"/>
    <w:rsid w:val="00DE0563"/>
    <w:rsid w:val="00DE3B13"/>
    <w:rsid w:val="00DE3FBB"/>
    <w:rsid w:val="00DE4EEC"/>
    <w:rsid w:val="00DE51DA"/>
    <w:rsid w:val="00DE5992"/>
    <w:rsid w:val="00DE6026"/>
    <w:rsid w:val="00DF0012"/>
    <w:rsid w:val="00DF0978"/>
    <w:rsid w:val="00DF128B"/>
    <w:rsid w:val="00DF3C24"/>
    <w:rsid w:val="00DF4294"/>
    <w:rsid w:val="00DF4E76"/>
    <w:rsid w:val="00DF5DAF"/>
    <w:rsid w:val="00DF7DB2"/>
    <w:rsid w:val="00E003B2"/>
    <w:rsid w:val="00E00885"/>
    <w:rsid w:val="00E00DD7"/>
    <w:rsid w:val="00E013B2"/>
    <w:rsid w:val="00E02619"/>
    <w:rsid w:val="00E02BC3"/>
    <w:rsid w:val="00E031A7"/>
    <w:rsid w:val="00E0328A"/>
    <w:rsid w:val="00E033C3"/>
    <w:rsid w:val="00E05816"/>
    <w:rsid w:val="00E05AE2"/>
    <w:rsid w:val="00E06127"/>
    <w:rsid w:val="00E06A30"/>
    <w:rsid w:val="00E06A54"/>
    <w:rsid w:val="00E06A6F"/>
    <w:rsid w:val="00E075E4"/>
    <w:rsid w:val="00E076C9"/>
    <w:rsid w:val="00E07936"/>
    <w:rsid w:val="00E07DCC"/>
    <w:rsid w:val="00E11AAC"/>
    <w:rsid w:val="00E12932"/>
    <w:rsid w:val="00E133C4"/>
    <w:rsid w:val="00E134BA"/>
    <w:rsid w:val="00E1362B"/>
    <w:rsid w:val="00E13EA4"/>
    <w:rsid w:val="00E1425D"/>
    <w:rsid w:val="00E1430B"/>
    <w:rsid w:val="00E14749"/>
    <w:rsid w:val="00E14C87"/>
    <w:rsid w:val="00E14D2E"/>
    <w:rsid w:val="00E16802"/>
    <w:rsid w:val="00E169FC"/>
    <w:rsid w:val="00E1716D"/>
    <w:rsid w:val="00E177BB"/>
    <w:rsid w:val="00E222AB"/>
    <w:rsid w:val="00E225CE"/>
    <w:rsid w:val="00E22A15"/>
    <w:rsid w:val="00E22E2A"/>
    <w:rsid w:val="00E23D15"/>
    <w:rsid w:val="00E25935"/>
    <w:rsid w:val="00E32A3A"/>
    <w:rsid w:val="00E33002"/>
    <w:rsid w:val="00E337BF"/>
    <w:rsid w:val="00E33A65"/>
    <w:rsid w:val="00E33C23"/>
    <w:rsid w:val="00E34B8B"/>
    <w:rsid w:val="00E35A6E"/>
    <w:rsid w:val="00E35AFE"/>
    <w:rsid w:val="00E35D58"/>
    <w:rsid w:val="00E36704"/>
    <w:rsid w:val="00E378B5"/>
    <w:rsid w:val="00E379E0"/>
    <w:rsid w:val="00E40F59"/>
    <w:rsid w:val="00E428FB"/>
    <w:rsid w:val="00E43151"/>
    <w:rsid w:val="00E435B6"/>
    <w:rsid w:val="00E439C4"/>
    <w:rsid w:val="00E45454"/>
    <w:rsid w:val="00E46B53"/>
    <w:rsid w:val="00E46E7C"/>
    <w:rsid w:val="00E500A0"/>
    <w:rsid w:val="00E50B69"/>
    <w:rsid w:val="00E525CF"/>
    <w:rsid w:val="00E52657"/>
    <w:rsid w:val="00E52711"/>
    <w:rsid w:val="00E542A2"/>
    <w:rsid w:val="00E54A42"/>
    <w:rsid w:val="00E5605E"/>
    <w:rsid w:val="00E56CB8"/>
    <w:rsid w:val="00E57B3B"/>
    <w:rsid w:val="00E607FB"/>
    <w:rsid w:val="00E64FAC"/>
    <w:rsid w:val="00E65826"/>
    <w:rsid w:val="00E664A9"/>
    <w:rsid w:val="00E67374"/>
    <w:rsid w:val="00E704E1"/>
    <w:rsid w:val="00E70BA9"/>
    <w:rsid w:val="00E723C8"/>
    <w:rsid w:val="00E733A9"/>
    <w:rsid w:val="00E735E7"/>
    <w:rsid w:val="00E7366E"/>
    <w:rsid w:val="00E75277"/>
    <w:rsid w:val="00E752A0"/>
    <w:rsid w:val="00E7530C"/>
    <w:rsid w:val="00E755D9"/>
    <w:rsid w:val="00E765D0"/>
    <w:rsid w:val="00E774DE"/>
    <w:rsid w:val="00E776E8"/>
    <w:rsid w:val="00E77867"/>
    <w:rsid w:val="00E778BA"/>
    <w:rsid w:val="00E77BA4"/>
    <w:rsid w:val="00E8049B"/>
    <w:rsid w:val="00E80B5A"/>
    <w:rsid w:val="00E80EED"/>
    <w:rsid w:val="00E8293B"/>
    <w:rsid w:val="00E8360B"/>
    <w:rsid w:val="00E86556"/>
    <w:rsid w:val="00E86C27"/>
    <w:rsid w:val="00E86DF4"/>
    <w:rsid w:val="00E8772A"/>
    <w:rsid w:val="00E87866"/>
    <w:rsid w:val="00E9107F"/>
    <w:rsid w:val="00E91A81"/>
    <w:rsid w:val="00E93C50"/>
    <w:rsid w:val="00E942A2"/>
    <w:rsid w:val="00E943AB"/>
    <w:rsid w:val="00E94C7E"/>
    <w:rsid w:val="00E95B6A"/>
    <w:rsid w:val="00E95E99"/>
    <w:rsid w:val="00E9656D"/>
    <w:rsid w:val="00E965EF"/>
    <w:rsid w:val="00E969E0"/>
    <w:rsid w:val="00E97EB4"/>
    <w:rsid w:val="00EA0B00"/>
    <w:rsid w:val="00EA11C9"/>
    <w:rsid w:val="00EA1852"/>
    <w:rsid w:val="00EA1F24"/>
    <w:rsid w:val="00EA2113"/>
    <w:rsid w:val="00EA32E9"/>
    <w:rsid w:val="00EA39D7"/>
    <w:rsid w:val="00EA3F19"/>
    <w:rsid w:val="00EA4936"/>
    <w:rsid w:val="00EA61DC"/>
    <w:rsid w:val="00EA6EFD"/>
    <w:rsid w:val="00EA7470"/>
    <w:rsid w:val="00EA76D6"/>
    <w:rsid w:val="00EB051D"/>
    <w:rsid w:val="00EB1127"/>
    <w:rsid w:val="00EB1CD8"/>
    <w:rsid w:val="00EB2038"/>
    <w:rsid w:val="00EB21D3"/>
    <w:rsid w:val="00EB3057"/>
    <w:rsid w:val="00EB4EAD"/>
    <w:rsid w:val="00EB56CE"/>
    <w:rsid w:val="00EB5F3B"/>
    <w:rsid w:val="00EB7E83"/>
    <w:rsid w:val="00EC1A00"/>
    <w:rsid w:val="00EC24B5"/>
    <w:rsid w:val="00EC288E"/>
    <w:rsid w:val="00EC2AC8"/>
    <w:rsid w:val="00EC4AC6"/>
    <w:rsid w:val="00EC4FE7"/>
    <w:rsid w:val="00EC5792"/>
    <w:rsid w:val="00EC5CC9"/>
    <w:rsid w:val="00EC63CE"/>
    <w:rsid w:val="00EC67CF"/>
    <w:rsid w:val="00EC6C75"/>
    <w:rsid w:val="00EC7222"/>
    <w:rsid w:val="00ED05A2"/>
    <w:rsid w:val="00ED1351"/>
    <w:rsid w:val="00ED1DEC"/>
    <w:rsid w:val="00ED39DF"/>
    <w:rsid w:val="00ED3E3F"/>
    <w:rsid w:val="00ED52D4"/>
    <w:rsid w:val="00ED553A"/>
    <w:rsid w:val="00ED7FFC"/>
    <w:rsid w:val="00EE0769"/>
    <w:rsid w:val="00EE2B81"/>
    <w:rsid w:val="00EE3416"/>
    <w:rsid w:val="00EE474B"/>
    <w:rsid w:val="00EE5933"/>
    <w:rsid w:val="00EE64C8"/>
    <w:rsid w:val="00EE69D9"/>
    <w:rsid w:val="00EE6F8A"/>
    <w:rsid w:val="00EF092F"/>
    <w:rsid w:val="00EF13CE"/>
    <w:rsid w:val="00EF17B5"/>
    <w:rsid w:val="00EF1C65"/>
    <w:rsid w:val="00EF20B1"/>
    <w:rsid w:val="00EF25FE"/>
    <w:rsid w:val="00EF4EB1"/>
    <w:rsid w:val="00EF5EED"/>
    <w:rsid w:val="00EF6185"/>
    <w:rsid w:val="00F00B2B"/>
    <w:rsid w:val="00F0274C"/>
    <w:rsid w:val="00F029A3"/>
    <w:rsid w:val="00F03B98"/>
    <w:rsid w:val="00F0432D"/>
    <w:rsid w:val="00F04730"/>
    <w:rsid w:val="00F059A2"/>
    <w:rsid w:val="00F06892"/>
    <w:rsid w:val="00F11D79"/>
    <w:rsid w:val="00F12A72"/>
    <w:rsid w:val="00F12B74"/>
    <w:rsid w:val="00F12C12"/>
    <w:rsid w:val="00F131EF"/>
    <w:rsid w:val="00F135DA"/>
    <w:rsid w:val="00F136B8"/>
    <w:rsid w:val="00F136F6"/>
    <w:rsid w:val="00F13B71"/>
    <w:rsid w:val="00F13E22"/>
    <w:rsid w:val="00F14564"/>
    <w:rsid w:val="00F14697"/>
    <w:rsid w:val="00F14C1E"/>
    <w:rsid w:val="00F15275"/>
    <w:rsid w:val="00F15CD4"/>
    <w:rsid w:val="00F15CF4"/>
    <w:rsid w:val="00F15E52"/>
    <w:rsid w:val="00F163FC"/>
    <w:rsid w:val="00F16459"/>
    <w:rsid w:val="00F17279"/>
    <w:rsid w:val="00F17D0B"/>
    <w:rsid w:val="00F17FEB"/>
    <w:rsid w:val="00F20B9E"/>
    <w:rsid w:val="00F20EB6"/>
    <w:rsid w:val="00F20F78"/>
    <w:rsid w:val="00F21209"/>
    <w:rsid w:val="00F21DA5"/>
    <w:rsid w:val="00F228BC"/>
    <w:rsid w:val="00F23012"/>
    <w:rsid w:val="00F23FC9"/>
    <w:rsid w:val="00F24900"/>
    <w:rsid w:val="00F252CC"/>
    <w:rsid w:val="00F2555C"/>
    <w:rsid w:val="00F26521"/>
    <w:rsid w:val="00F26975"/>
    <w:rsid w:val="00F2747C"/>
    <w:rsid w:val="00F302F2"/>
    <w:rsid w:val="00F30547"/>
    <w:rsid w:val="00F318B1"/>
    <w:rsid w:val="00F32601"/>
    <w:rsid w:val="00F32D37"/>
    <w:rsid w:val="00F34187"/>
    <w:rsid w:val="00F349D2"/>
    <w:rsid w:val="00F351E0"/>
    <w:rsid w:val="00F36680"/>
    <w:rsid w:val="00F366E3"/>
    <w:rsid w:val="00F36A7E"/>
    <w:rsid w:val="00F36F67"/>
    <w:rsid w:val="00F3746C"/>
    <w:rsid w:val="00F37730"/>
    <w:rsid w:val="00F40BD2"/>
    <w:rsid w:val="00F4134D"/>
    <w:rsid w:val="00F4154D"/>
    <w:rsid w:val="00F428CC"/>
    <w:rsid w:val="00F431C9"/>
    <w:rsid w:val="00F4575E"/>
    <w:rsid w:val="00F45E27"/>
    <w:rsid w:val="00F46A0B"/>
    <w:rsid w:val="00F46B85"/>
    <w:rsid w:val="00F47812"/>
    <w:rsid w:val="00F47F64"/>
    <w:rsid w:val="00F505B4"/>
    <w:rsid w:val="00F50D85"/>
    <w:rsid w:val="00F511E4"/>
    <w:rsid w:val="00F52101"/>
    <w:rsid w:val="00F52B62"/>
    <w:rsid w:val="00F53B8B"/>
    <w:rsid w:val="00F5477E"/>
    <w:rsid w:val="00F54B74"/>
    <w:rsid w:val="00F54DC6"/>
    <w:rsid w:val="00F5588D"/>
    <w:rsid w:val="00F56691"/>
    <w:rsid w:val="00F5752A"/>
    <w:rsid w:val="00F60871"/>
    <w:rsid w:val="00F60A00"/>
    <w:rsid w:val="00F614DA"/>
    <w:rsid w:val="00F6176C"/>
    <w:rsid w:val="00F61E38"/>
    <w:rsid w:val="00F63260"/>
    <w:rsid w:val="00F6346D"/>
    <w:rsid w:val="00F63817"/>
    <w:rsid w:val="00F638D5"/>
    <w:rsid w:val="00F63FD7"/>
    <w:rsid w:val="00F640C1"/>
    <w:rsid w:val="00F64575"/>
    <w:rsid w:val="00F65304"/>
    <w:rsid w:val="00F65319"/>
    <w:rsid w:val="00F65DDA"/>
    <w:rsid w:val="00F6693A"/>
    <w:rsid w:val="00F671C7"/>
    <w:rsid w:val="00F671E4"/>
    <w:rsid w:val="00F67855"/>
    <w:rsid w:val="00F67AC6"/>
    <w:rsid w:val="00F70807"/>
    <w:rsid w:val="00F70C7B"/>
    <w:rsid w:val="00F70CF7"/>
    <w:rsid w:val="00F71D42"/>
    <w:rsid w:val="00F72C87"/>
    <w:rsid w:val="00F74834"/>
    <w:rsid w:val="00F74CEC"/>
    <w:rsid w:val="00F759D6"/>
    <w:rsid w:val="00F7626C"/>
    <w:rsid w:val="00F76B82"/>
    <w:rsid w:val="00F7713C"/>
    <w:rsid w:val="00F77E46"/>
    <w:rsid w:val="00F80216"/>
    <w:rsid w:val="00F8068F"/>
    <w:rsid w:val="00F80BD2"/>
    <w:rsid w:val="00F80D43"/>
    <w:rsid w:val="00F80E2E"/>
    <w:rsid w:val="00F814C3"/>
    <w:rsid w:val="00F81525"/>
    <w:rsid w:val="00F82363"/>
    <w:rsid w:val="00F8261E"/>
    <w:rsid w:val="00F83C0F"/>
    <w:rsid w:val="00F85AB7"/>
    <w:rsid w:val="00F86BA8"/>
    <w:rsid w:val="00F872A8"/>
    <w:rsid w:val="00F87885"/>
    <w:rsid w:val="00F87B96"/>
    <w:rsid w:val="00F90854"/>
    <w:rsid w:val="00F909E9"/>
    <w:rsid w:val="00F912A4"/>
    <w:rsid w:val="00F93F59"/>
    <w:rsid w:val="00FA0041"/>
    <w:rsid w:val="00FA0BFA"/>
    <w:rsid w:val="00FA2AC3"/>
    <w:rsid w:val="00FA38F6"/>
    <w:rsid w:val="00FA395A"/>
    <w:rsid w:val="00FA41F6"/>
    <w:rsid w:val="00FA5441"/>
    <w:rsid w:val="00FA5AB9"/>
    <w:rsid w:val="00FA5BFF"/>
    <w:rsid w:val="00FA6EDA"/>
    <w:rsid w:val="00FA70A4"/>
    <w:rsid w:val="00FB1EE8"/>
    <w:rsid w:val="00FB596E"/>
    <w:rsid w:val="00FB66F1"/>
    <w:rsid w:val="00FB6B0E"/>
    <w:rsid w:val="00FC04E9"/>
    <w:rsid w:val="00FC0697"/>
    <w:rsid w:val="00FC1274"/>
    <w:rsid w:val="00FC1547"/>
    <w:rsid w:val="00FC3257"/>
    <w:rsid w:val="00FC630F"/>
    <w:rsid w:val="00FD030B"/>
    <w:rsid w:val="00FD07E3"/>
    <w:rsid w:val="00FD0B9F"/>
    <w:rsid w:val="00FD122A"/>
    <w:rsid w:val="00FD1292"/>
    <w:rsid w:val="00FD12C8"/>
    <w:rsid w:val="00FD133A"/>
    <w:rsid w:val="00FD1A26"/>
    <w:rsid w:val="00FD2DC0"/>
    <w:rsid w:val="00FD308A"/>
    <w:rsid w:val="00FD3469"/>
    <w:rsid w:val="00FD42AB"/>
    <w:rsid w:val="00FD4344"/>
    <w:rsid w:val="00FD4DFA"/>
    <w:rsid w:val="00FD4FFB"/>
    <w:rsid w:val="00FD58B8"/>
    <w:rsid w:val="00FD78FC"/>
    <w:rsid w:val="00FD7FED"/>
    <w:rsid w:val="00FE0B1A"/>
    <w:rsid w:val="00FE0B90"/>
    <w:rsid w:val="00FE0BFA"/>
    <w:rsid w:val="00FE13AD"/>
    <w:rsid w:val="00FE146C"/>
    <w:rsid w:val="00FE1B18"/>
    <w:rsid w:val="00FE27C9"/>
    <w:rsid w:val="00FE41BA"/>
    <w:rsid w:val="00FE6B26"/>
    <w:rsid w:val="00FF0AFD"/>
    <w:rsid w:val="00FF0B7C"/>
    <w:rsid w:val="00FF0B9A"/>
    <w:rsid w:val="00FF1F89"/>
    <w:rsid w:val="00FF208E"/>
    <w:rsid w:val="00FF2123"/>
    <w:rsid w:val="00FF37E9"/>
    <w:rsid w:val="00FF42AF"/>
    <w:rsid w:val="00FF466A"/>
    <w:rsid w:val="00FF4BC0"/>
    <w:rsid w:val="00FF56F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semiHidden/>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uiPriority w:val="99"/>
    <w:semiHidden/>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uiPriority w:val="99"/>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2"/>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3"/>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1"/>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character" w:customStyle="1" w:styleId="alt2">
    <w:name w:val="al_t2"/>
    <w:uiPriority w:val="99"/>
    <w:rsid w:val="006E4311"/>
  </w:style>
  <w:style w:type="character" w:customStyle="1" w:styleId="p">
    <w:name w:val="p"/>
    <w:uiPriority w:val="99"/>
    <w:rsid w:val="006E4311"/>
  </w:style>
  <w:style w:type="character" w:customStyle="1" w:styleId="ldef2">
    <w:name w:val="ldef2"/>
    <w:uiPriority w:val="99"/>
    <w:rsid w:val="006E4311"/>
    <w:rPr>
      <w:color w:val="FF0000"/>
    </w:rPr>
  </w:style>
  <w:style w:type="character" w:customStyle="1" w:styleId="ala55">
    <w:name w:val="al_a55"/>
    <w:rsid w:val="00EB1CD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02295">
      <w:marLeft w:val="0"/>
      <w:marRight w:val="0"/>
      <w:marTop w:val="0"/>
      <w:marBottom w:val="0"/>
      <w:divBdr>
        <w:top w:val="none" w:sz="0" w:space="0" w:color="auto"/>
        <w:left w:val="none" w:sz="0" w:space="0" w:color="auto"/>
        <w:bottom w:val="none" w:sz="0" w:space="0" w:color="auto"/>
        <w:right w:val="none" w:sz="0" w:space="0" w:color="auto"/>
      </w:divBdr>
      <w:divsChild>
        <w:div w:id="163402293">
          <w:marLeft w:val="0"/>
          <w:marRight w:val="0"/>
          <w:marTop w:val="0"/>
          <w:marBottom w:val="0"/>
          <w:divBdr>
            <w:top w:val="none" w:sz="0" w:space="0" w:color="auto"/>
            <w:left w:val="none" w:sz="0" w:space="0" w:color="auto"/>
            <w:bottom w:val="none" w:sz="0" w:space="0" w:color="auto"/>
            <w:right w:val="none" w:sz="0" w:space="0" w:color="auto"/>
          </w:divBdr>
        </w:div>
        <w:div w:id="163402294">
          <w:marLeft w:val="0"/>
          <w:marRight w:val="0"/>
          <w:marTop w:val="0"/>
          <w:marBottom w:val="0"/>
          <w:divBdr>
            <w:top w:val="none" w:sz="0" w:space="0" w:color="auto"/>
            <w:left w:val="none" w:sz="0" w:space="0" w:color="auto"/>
            <w:bottom w:val="none" w:sz="0" w:space="0" w:color="auto"/>
            <w:right w:val="none" w:sz="0" w:space="0" w:color="auto"/>
          </w:divBdr>
        </w:div>
        <w:div w:id="163402303">
          <w:marLeft w:val="0"/>
          <w:marRight w:val="0"/>
          <w:marTop w:val="0"/>
          <w:marBottom w:val="0"/>
          <w:divBdr>
            <w:top w:val="none" w:sz="0" w:space="0" w:color="auto"/>
            <w:left w:val="none" w:sz="0" w:space="0" w:color="auto"/>
            <w:bottom w:val="none" w:sz="0" w:space="0" w:color="auto"/>
            <w:right w:val="none" w:sz="0" w:space="0" w:color="auto"/>
          </w:divBdr>
        </w:div>
        <w:div w:id="163402304">
          <w:marLeft w:val="0"/>
          <w:marRight w:val="0"/>
          <w:marTop w:val="0"/>
          <w:marBottom w:val="0"/>
          <w:divBdr>
            <w:top w:val="none" w:sz="0" w:space="0" w:color="auto"/>
            <w:left w:val="none" w:sz="0" w:space="0" w:color="auto"/>
            <w:bottom w:val="none" w:sz="0" w:space="0" w:color="auto"/>
            <w:right w:val="none" w:sz="0" w:space="0" w:color="auto"/>
          </w:divBdr>
        </w:div>
        <w:div w:id="163402305">
          <w:marLeft w:val="0"/>
          <w:marRight w:val="0"/>
          <w:marTop w:val="0"/>
          <w:marBottom w:val="0"/>
          <w:divBdr>
            <w:top w:val="none" w:sz="0" w:space="0" w:color="auto"/>
            <w:left w:val="none" w:sz="0" w:space="0" w:color="auto"/>
            <w:bottom w:val="none" w:sz="0" w:space="0" w:color="auto"/>
            <w:right w:val="none" w:sz="0" w:space="0" w:color="auto"/>
          </w:divBdr>
        </w:div>
        <w:div w:id="163402310">
          <w:marLeft w:val="0"/>
          <w:marRight w:val="0"/>
          <w:marTop w:val="0"/>
          <w:marBottom w:val="0"/>
          <w:divBdr>
            <w:top w:val="none" w:sz="0" w:space="0" w:color="auto"/>
            <w:left w:val="none" w:sz="0" w:space="0" w:color="auto"/>
            <w:bottom w:val="none" w:sz="0" w:space="0" w:color="auto"/>
            <w:right w:val="none" w:sz="0" w:space="0" w:color="auto"/>
          </w:divBdr>
        </w:div>
        <w:div w:id="163402314">
          <w:marLeft w:val="0"/>
          <w:marRight w:val="0"/>
          <w:marTop w:val="0"/>
          <w:marBottom w:val="0"/>
          <w:divBdr>
            <w:top w:val="none" w:sz="0" w:space="0" w:color="auto"/>
            <w:left w:val="none" w:sz="0" w:space="0" w:color="auto"/>
            <w:bottom w:val="none" w:sz="0" w:space="0" w:color="auto"/>
            <w:right w:val="none" w:sz="0" w:space="0" w:color="auto"/>
          </w:divBdr>
        </w:div>
        <w:div w:id="163402317">
          <w:marLeft w:val="0"/>
          <w:marRight w:val="0"/>
          <w:marTop w:val="0"/>
          <w:marBottom w:val="0"/>
          <w:divBdr>
            <w:top w:val="none" w:sz="0" w:space="0" w:color="auto"/>
            <w:left w:val="none" w:sz="0" w:space="0" w:color="auto"/>
            <w:bottom w:val="none" w:sz="0" w:space="0" w:color="auto"/>
            <w:right w:val="none" w:sz="0" w:space="0" w:color="auto"/>
          </w:divBdr>
        </w:div>
        <w:div w:id="163402318">
          <w:marLeft w:val="0"/>
          <w:marRight w:val="0"/>
          <w:marTop w:val="0"/>
          <w:marBottom w:val="0"/>
          <w:divBdr>
            <w:top w:val="none" w:sz="0" w:space="0" w:color="auto"/>
            <w:left w:val="none" w:sz="0" w:space="0" w:color="auto"/>
            <w:bottom w:val="none" w:sz="0" w:space="0" w:color="auto"/>
            <w:right w:val="none" w:sz="0" w:space="0" w:color="auto"/>
          </w:divBdr>
        </w:div>
        <w:div w:id="163402321">
          <w:marLeft w:val="0"/>
          <w:marRight w:val="0"/>
          <w:marTop w:val="0"/>
          <w:marBottom w:val="0"/>
          <w:divBdr>
            <w:top w:val="none" w:sz="0" w:space="0" w:color="auto"/>
            <w:left w:val="none" w:sz="0" w:space="0" w:color="auto"/>
            <w:bottom w:val="none" w:sz="0" w:space="0" w:color="auto"/>
            <w:right w:val="none" w:sz="0" w:space="0" w:color="auto"/>
          </w:divBdr>
        </w:div>
        <w:div w:id="163402322">
          <w:marLeft w:val="0"/>
          <w:marRight w:val="0"/>
          <w:marTop w:val="0"/>
          <w:marBottom w:val="0"/>
          <w:divBdr>
            <w:top w:val="none" w:sz="0" w:space="0" w:color="auto"/>
            <w:left w:val="none" w:sz="0" w:space="0" w:color="auto"/>
            <w:bottom w:val="none" w:sz="0" w:space="0" w:color="auto"/>
            <w:right w:val="none" w:sz="0" w:space="0" w:color="auto"/>
          </w:divBdr>
        </w:div>
      </w:divsChild>
    </w:div>
    <w:div w:id="163402297">
      <w:marLeft w:val="0"/>
      <w:marRight w:val="0"/>
      <w:marTop w:val="0"/>
      <w:marBottom w:val="0"/>
      <w:divBdr>
        <w:top w:val="none" w:sz="0" w:space="0" w:color="auto"/>
        <w:left w:val="none" w:sz="0" w:space="0" w:color="auto"/>
        <w:bottom w:val="none" w:sz="0" w:space="0" w:color="auto"/>
        <w:right w:val="none" w:sz="0" w:space="0" w:color="auto"/>
      </w:divBdr>
      <w:divsChild>
        <w:div w:id="16340229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63402298">
      <w:marLeft w:val="0"/>
      <w:marRight w:val="0"/>
      <w:marTop w:val="0"/>
      <w:marBottom w:val="0"/>
      <w:divBdr>
        <w:top w:val="none" w:sz="0" w:space="0" w:color="auto"/>
        <w:left w:val="none" w:sz="0" w:space="0" w:color="auto"/>
        <w:bottom w:val="none" w:sz="0" w:space="0" w:color="auto"/>
        <w:right w:val="none" w:sz="0" w:space="0" w:color="auto"/>
      </w:divBdr>
    </w:div>
    <w:div w:id="163402300">
      <w:marLeft w:val="0"/>
      <w:marRight w:val="0"/>
      <w:marTop w:val="0"/>
      <w:marBottom w:val="0"/>
      <w:divBdr>
        <w:top w:val="none" w:sz="0" w:space="0" w:color="auto"/>
        <w:left w:val="none" w:sz="0" w:space="0" w:color="auto"/>
        <w:bottom w:val="none" w:sz="0" w:space="0" w:color="auto"/>
        <w:right w:val="none" w:sz="0" w:space="0" w:color="auto"/>
      </w:divBdr>
    </w:div>
    <w:div w:id="163402301">
      <w:marLeft w:val="0"/>
      <w:marRight w:val="0"/>
      <w:marTop w:val="0"/>
      <w:marBottom w:val="0"/>
      <w:divBdr>
        <w:top w:val="none" w:sz="0" w:space="0" w:color="auto"/>
        <w:left w:val="none" w:sz="0" w:space="0" w:color="auto"/>
        <w:bottom w:val="none" w:sz="0" w:space="0" w:color="auto"/>
        <w:right w:val="none" w:sz="0" w:space="0" w:color="auto"/>
      </w:divBdr>
    </w:div>
    <w:div w:id="163402306">
      <w:marLeft w:val="0"/>
      <w:marRight w:val="0"/>
      <w:marTop w:val="0"/>
      <w:marBottom w:val="0"/>
      <w:divBdr>
        <w:top w:val="none" w:sz="0" w:space="0" w:color="auto"/>
        <w:left w:val="none" w:sz="0" w:space="0" w:color="auto"/>
        <w:bottom w:val="none" w:sz="0" w:space="0" w:color="auto"/>
        <w:right w:val="none" w:sz="0" w:space="0" w:color="auto"/>
      </w:divBdr>
    </w:div>
    <w:div w:id="163402309">
      <w:marLeft w:val="0"/>
      <w:marRight w:val="0"/>
      <w:marTop w:val="0"/>
      <w:marBottom w:val="0"/>
      <w:divBdr>
        <w:top w:val="none" w:sz="0" w:space="0" w:color="auto"/>
        <w:left w:val="none" w:sz="0" w:space="0" w:color="auto"/>
        <w:bottom w:val="none" w:sz="0" w:space="0" w:color="auto"/>
        <w:right w:val="none" w:sz="0" w:space="0" w:color="auto"/>
      </w:divBdr>
    </w:div>
    <w:div w:id="163402313">
      <w:marLeft w:val="0"/>
      <w:marRight w:val="0"/>
      <w:marTop w:val="0"/>
      <w:marBottom w:val="0"/>
      <w:divBdr>
        <w:top w:val="none" w:sz="0" w:space="0" w:color="auto"/>
        <w:left w:val="none" w:sz="0" w:space="0" w:color="auto"/>
        <w:bottom w:val="none" w:sz="0" w:space="0" w:color="auto"/>
        <w:right w:val="none" w:sz="0" w:space="0" w:color="auto"/>
      </w:divBdr>
      <w:divsChild>
        <w:div w:id="163402302">
          <w:marLeft w:val="0"/>
          <w:marRight w:val="0"/>
          <w:marTop w:val="0"/>
          <w:marBottom w:val="0"/>
          <w:divBdr>
            <w:top w:val="none" w:sz="0" w:space="0" w:color="auto"/>
            <w:left w:val="none" w:sz="0" w:space="0" w:color="auto"/>
            <w:bottom w:val="none" w:sz="0" w:space="0" w:color="auto"/>
            <w:right w:val="none" w:sz="0" w:space="0" w:color="auto"/>
          </w:divBdr>
        </w:div>
        <w:div w:id="163402308">
          <w:marLeft w:val="0"/>
          <w:marRight w:val="0"/>
          <w:marTop w:val="0"/>
          <w:marBottom w:val="0"/>
          <w:divBdr>
            <w:top w:val="none" w:sz="0" w:space="0" w:color="auto"/>
            <w:left w:val="none" w:sz="0" w:space="0" w:color="auto"/>
            <w:bottom w:val="none" w:sz="0" w:space="0" w:color="auto"/>
            <w:right w:val="none" w:sz="0" w:space="0" w:color="auto"/>
          </w:divBdr>
        </w:div>
      </w:divsChild>
    </w:div>
    <w:div w:id="163402315">
      <w:marLeft w:val="0"/>
      <w:marRight w:val="0"/>
      <w:marTop w:val="0"/>
      <w:marBottom w:val="0"/>
      <w:divBdr>
        <w:top w:val="none" w:sz="0" w:space="0" w:color="auto"/>
        <w:left w:val="none" w:sz="0" w:space="0" w:color="auto"/>
        <w:bottom w:val="none" w:sz="0" w:space="0" w:color="auto"/>
        <w:right w:val="none" w:sz="0" w:space="0" w:color="auto"/>
      </w:divBdr>
      <w:divsChild>
        <w:div w:id="163402296">
          <w:marLeft w:val="0"/>
          <w:marRight w:val="0"/>
          <w:marTop w:val="0"/>
          <w:marBottom w:val="0"/>
          <w:divBdr>
            <w:top w:val="none" w:sz="0" w:space="0" w:color="auto"/>
            <w:left w:val="none" w:sz="0" w:space="0" w:color="auto"/>
            <w:bottom w:val="none" w:sz="0" w:space="0" w:color="auto"/>
            <w:right w:val="none" w:sz="0" w:space="0" w:color="auto"/>
          </w:divBdr>
        </w:div>
        <w:div w:id="163402307">
          <w:marLeft w:val="0"/>
          <w:marRight w:val="0"/>
          <w:marTop w:val="0"/>
          <w:marBottom w:val="0"/>
          <w:divBdr>
            <w:top w:val="none" w:sz="0" w:space="0" w:color="auto"/>
            <w:left w:val="none" w:sz="0" w:space="0" w:color="auto"/>
            <w:bottom w:val="none" w:sz="0" w:space="0" w:color="auto"/>
            <w:right w:val="none" w:sz="0" w:space="0" w:color="auto"/>
          </w:divBdr>
        </w:div>
        <w:div w:id="163402311">
          <w:marLeft w:val="0"/>
          <w:marRight w:val="0"/>
          <w:marTop w:val="0"/>
          <w:marBottom w:val="0"/>
          <w:divBdr>
            <w:top w:val="none" w:sz="0" w:space="0" w:color="auto"/>
            <w:left w:val="none" w:sz="0" w:space="0" w:color="auto"/>
            <w:bottom w:val="none" w:sz="0" w:space="0" w:color="auto"/>
            <w:right w:val="none" w:sz="0" w:space="0" w:color="auto"/>
          </w:divBdr>
        </w:div>
        <w:div w:id="163402312">
          <w:marLeft w:val="0"/>
          <w:marRight w:val="0"/>
          <w:marTop w:val="0"/>
          <w:marBottom w:val="0"/>
          <w:divBdr>
            <w:top w:val="none" w:sz="0" w:space="0" w:color="auto"/>
            <w:left w:val="none" w:sz="0" w:space="0" w:color="auto"/>
            <w:bottom w:val="none" w:sz="0" w:space="0" w:color="auto"/>
            <w:right w:val="none" w:sz="0" w:space="0" w:color="auto"/>
          </w:divBdr>
        </w:div>
        <w:div w:id="163402319">
          <w:marLeft w:val="0"/>
          <w:marRight w:val="0"/>
          <w:marTop w:val="0"/>
          <w:marBottom w:val="0"/>
          <w:divBdr>
            <w:top w:val="none" w:sz="0" w:space="0" w:color="auto"/>
            <w:left w:val="none" w:sz="0" w:space="0" w:color="auto"/>
            <w:bottom w:val="none" w:sz="0" w:space="0" w:color="auto"/>
            <w:right w:val="none" w:sz="0" w:space="0" w:color="auto"/>
          </w:divBdr>
        </w:div>
        <w:div w:id="163402320">
          <w:marLeft w:val="0"/>
          <w:marRight w:val="0"/>
          <w:marTop w:val="0"/>
          <w:marBottom w:val="0"/>
          <w:divBdr>
            <w:top w:val="none" w:sz="0" w:space="0" w:color="auto"/>
            <w:left w:val="none" w:sz="0" w:space="0" w:color="auto"/>
            <w:bottom w:val="none" w:sz="0" w:space="0" w:color="auto"/>
            <w:right w:val="none" w:sz="0" w:space="0" w:color="auto"/>
          </w:divBdr>
        </w:div>
        <w:div w:id="163402323">
          <w:marLeft w:val="0"/>
          <w:marRight w:val="0"/>
          <w:marTop w:val="0"/>
          <w:marBottom w:val="0"/>
          <w:divBdr>
            <w:top w:val="none" w:sz="0" w:space="0" w:color="auto"/>
            <w:left w:val="none" w:sz="0" w:space="0" w:color="auto"/>
            <w:bottom w:val="none" w:sz="0" w:space="0" w:color="auto"/>
            <w:right w:val="none" w:sz="0" w:space="0" w:color="auto"/>
          </w:divBdr>
        </w:div>
      </w:divsChild>
    </w:div>
    <w:div w:id="163402316">
      <w:marLeft w:val="0"/>
      <w:marRight w:val="0"/>
      <w:marTop w:val="0"/>
      <w:marBottom w:val="0"/>
      <w:divBdr>
        <w:top w:val="none" w:sz="0" w:space="0" w:color="auto"/>
        <w:left w:val="none" w:sz="0" w:space="0" w:color="auto"/>
        <w:bottom w:val="none" w:sz="0" w:space="0" w:color="auto"/>
        <w:right w:val="none" w:sz="0" w:space="0" w:color="auto"/>
      </w:divBdr>
    </w:div>
    <w:div w:id="163402324">
      <w:marLeft w:val="0"/>
      <w:marRight w:val="0"/>
      <w:marTop w:val="0"/>
      <w:marBottom w:val="0"/>
      <w:divBdr>
        <w:top w:val="none" w:sz="0" w:space="0" w:color="auto"/>
        <w:left w:val="none" w:sz="0" w:space="0" w:color="auto"/>
        <w:bottom w:val="none" w:sz="0" w:space="0" w:color="auto"/>
        <w:right w:val="none" w:sz="0" w:space="0" w:color="auto"/>
      </w:divBdr>
    </w:div>
    <w:div w:id="163402325">
      <w:marLeft w:val="0"/>
      <w:marRight w:val="0"/>
      <w:marTop w:val="0"/>
      <w:marBottom w:val="0"/>
      <w:divBdr>
        <w:top w:val="none" w:sz="0" w:space="0" w:color="auto"/>
        <w:left w:val="none" w:sz="0" w:space="0" w:color="auto"/>
        <w:bottom w:val="none" w:sz="0" w:space="0" w:color="auto"/>
        <w:right w:val="none" w:sz="0" w:space="0" w:color="auto"/>
      </w:divBdr>
    </w:div>
    <w:div w:id="163402326">
      <w:marLeft w:val="0"/>
      <w:marRight w:val="0"/>
      <w:marTop w:val="0"/>
      <w:marBottom w:val="0"/>
      <w:divBdr>
        <w:top w:val="none" w:sz="0" w:space="0" w:color="auto"/>
        <w:left w:val="none" w:sz="0" w:space="0" w:color="auto"/>
        <w:bottom w:val="none" w:sz="0" w:space="0" w:color="auto"/>
        <w:right w:val="none" w:sz="0" w:space="0" w:color="auto"/>
      </w:divBdr>
    </w:div>
    <w:div w:id="163402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der_sredets@abv.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714C3-0075-42F3-BBA5-3F727FDD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16</Pages>
  <Words>4548</Words>
  <Characters>25928</Characters>
  <Application>Microsoft Office Word</Application>
  <DocSecurity>0</DocSecurity>
  <Lines>216</Lines>
  <Paragraphs>60</Paragraphs>
  <ScaleCrop>false</ScaleCrop>
  <HeadingPairs>
    <vt:vector size="2" baseType="variant">
      <vt:variant>
        <vt:lpstr>Заглавие</vt:lpstr>
      </vt:variant>
      <vt:variant>
        <vt:i4>1</vt:i4>
      </vt:variant>
    </vt:vector>
  </HeadingPairs>
  <TitlesOfParts>
    <vt:vector size="1" baseType="lpstr">
      <vt:lpstr/>
    </vt:vector>
  </TitlesOfParts>
  <Company>Grizli777</Company>
  <LinksUpToDate>false</LinksUpToDate>
  <CharactersWithSpaces>30416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S.Ivanova</dc:creator>
  <cp:keywords/>
  <dc:description/>
  <cp:lastModifiedBy>St. Ivanova</cp:lastModifiedBy>
  <cp:revision>244</cp:revision>
  <cp:lastPrinted>2019-04-23T12:47:00Z</cp:lastPrinted>
  <dcterms:created xsi:type="dcterms:W3CDTF">2018-03-12T09:22:00Z</dcterms:created>
  <dcterms:modified xsi:type="dcterms:W3CDTF">2019-04-23T12:56:00Z</dcterms:modified>
</cp:coreProperties>
</file>